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C368FA5" w14:textId="77777777" w:rsidR="00054C5F" w:rsidRDefault="00000000">
      <w:pPr>
        <w:keepNext/>
        <w:pBdr>
          <w:top w:val="nil"/>
          <w:left w:val="nil"/>
          <w:bottom w:val="nil"/>
          <w:right w:val="nil"/>
          <w:between w:val="nil"/>
        </w:pBdr>
        <w:spacing w:line="240" w:lineRule="auto"/>
        <w:ind w:left="0" w:right="-288" w:hanging="2"/>
        <w:jc w:val="center"/>
        <w:rPr>
          <w:b/>
          <w:color w:val="000000"/>
        </w:rPr>
      </w:pPr>
      <w:r>
        <w:rPr>
          <w:b/>
          <w:noProof/>
          <w:color w:val="000000"/>
        </w:rPr>
        <w:drawing>
          <wp:inline distT="0" distB="0" distL="114300" distR="114300" wp14:anchorId="4286D952" wp14:editId="4A4BE599">
            <wp:extent cx="1001395" cy="601980"/>
            <wp:effectExtent l="0" t="0" r="0" b="0"/>
            <wp:docPr id="1027"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7"/>
                    <a:srcRect/>
                    <a:stretch>
                      <a:fillRect/>
                    </a:stretch>
                  </pic:blipFill>
                  <pic:spPr>
                    <a:xfrm>
                      <a:off x="0" y="0"/>
                      <a:ext cx="1001395" cy="601980"/>
                    </a:xfrm>
                    <a:prstGeom prst="rect">
                      <a:avLst/>
                    </a:prstGeom>
                    <a:ln/>
                  </pic:spPr>
                </pic:pic>
              </a:graphicData>
            </a:graphic>
          </wp:inline>
        </w:drawing>
      </w:r>
    </w:p>
    <w:p w14:paraId="04318CDB" w14:textId="77777777" w:rsidR="00054C5F" w:rsidRDefault="00054C5F">
      <w:pPr>
        <w:ind w:left="0" w:hanging="2"/>
        <w:rPr>
          <w:color w:val="000000"/>
        </w:rPr>
      </w:pPr>
    </w:p>
    <w:p w14:paraId="7BF54DD9" w14:textId="77777777" w:rsidR="00054C5F" w:rsidRDefault="00000000">
      <w:pPr>
        <w:keepNext/>
        <w:pBdr>
          <w:top w:val="nil"/>
          <w:left w:val="nil"/>
          <w:bottom w:val="nil"/>
          <w:right w:val="nil"/>
          <w:between w:val="nil"/>
        </w:pBdr>
        <w:spacing w:line="240" w:lineRule="auto"/>
        <w:ind w:left="0" w:right="-288" w:hanging="2"/>
        <w:jc w:val="center"/>
        <w:rPr>
          <w:b/>
          <w:color w:val="000000"/>
        </w:rPr>
      </w:pPr>
      <w:r>
        <w:rPr>
          <w:b/>
          <w:color w:val="000000"/>
        </w:rPr>
        <w:t>MEF ÜNİVERSİTESİ</w:t>
      </w:r>
    </w:p>
    <w:p w14:paraId="0CB8890D" w14:textId="77777777" w:rsidR="00054C5F" w:rsidRDefault="00000000">
      <w:pPr>
        <w:keepNext/>
        <w:pBdr>
          <w:top w:val="nil"/>
          <w:left w:val="nil"/>
          <w:bottom w:val="nil"/>
          <w:right w:val="nil"/>
          <w:between w:val="nil"/>
        </w:pBdr>
        <w:spacing w:line="240" w:lineRule="auto"/>
        <w:ind w:left="0" w:right="-288" w:hanging="2"/>
        <w:jc w:val="center"/>
        <w:rPr>
          <w:b/>
          <w:color w:val="000000"/>
        </w:rPr>
      </w:pPr>
      <w:r>
        <w:rPr>
          <w:b/>
          <w:color w:val="000000"/>
        </w:rPr>
        <w:t>İDARİ ŞARTNAME</w:t>
      </w:r>
    </w:p>
    <w:p w14:paraId="1E6E7E15" w14:textId="77777777" w:rsidR="00054C5F" w:rsidRDefault="00054C5F">
      <w:pPr>
        <w:ind w:left="0" w:right="-288" w:hanging="2"/>
        <w:jc w:val="both"/>
        <w:rPr>
          <w:color w:val="000000"/>
        </w:rPr>
      </w:pPr>
    </w:p>
    <w:p w14:paraId="0FE7B49D" w14:textId="77777777" w:rsidR="00054C5F" w:rsidRDefault="00054C5F">
      <w:pPr>
        <w:ind w:left="0" w:right="-288" w:hanging="2"/>
        <w:jc w:val="both"/>
        <w:rPr>
          <w:color w:val="000000"/>
        </w:rPr>
      </w:pPr>
    </w:p>
    <w:p w14:paraId="47089B5D" w14:textId="77777777" w:rsidR="00054C5F" w:rsidRDefault="00000000">
      <w:pPr>
        <w:keepNext/>
        <w:pBdr>
          <w:top w:val="nil"/>
          <w:left w:val="nil"/>
          <w:bottom w:val="nil"/>
          <w:right w:val="nil"/>
          <w:between w:val="nil"/>
        </w:pBdr>
        <w:spacing w:line="240" w:lineRule="auto"/>
        <w:ind w:left="0" w:right="-288" w:hanging="2"/>
        <w:jc w:val="both"/>
        <w:rPr>
          <w:b/>
          <w:color w:val="000000"/>
        </w:rPr>
      </w:pPr>
      <w:r>
        <w:rPr>
          <w:b/>
          <w:color w:val="000000"/>
        </w:rPr>
        <w:t>I- İHALENİN KONUSU VE TEKLİF VERMEYE İLİŞKİN HUSUSLAR</w:t>
      </w:r>
    </w:p>
    <w:p w14:paraId="303D1EB2" w14:textId="77777777" w:rsidR="00054C5F" w:rsidRDefault="00054C5F">
      <w:pPr>
        <w:ind w:left="0" w:right="-288" w:hanging="2"/>
        <w:jc w:val="both"/>
        <w:rPr>
          <w:color w:val="000000"/>
        </w:rPr>
      </w:pPr>
    </w:p>
    <w:p w14:paraId="33CF5953" w14:textId="77777777" w:rsidR="00054C5F" w:rsidRDefault="00000000">
      <w:pPr>
        <w:keepNext/>
        <w:pBdr>
          <w:top w:val="nil"/>
          <w:left w:val="nil"/>
          <w:bottom w:val="nil"/>
          <w:right w:val="nil"/>
          <w:between w:val="nil"/>
        </w:pBdr>
        <w:spacing w:line="240" w:lineRule="auto"/>
        <w:ind w:left="0" w:hanging="2"/>
        <w:jc w:val="both"/>
        <w:rPr>
          <w:b/>
          <w:color w:val="000000"/>
        </w:rPr>
      </w:pPr>
      <w:r>
        <w:rPr>
          <w:b/>
          <w:color w:val="000000"/>
        </w:rPr>
        <w:t xml:space="preserve">Madde 1- </w:t>
      </w:r>
      <w:r>
        <w:rPr>
          <w:b/>
        </w:rPr>
        <w:t xml:space="preserve">İşveren’e </w:t>
      </w:r>
      <w:r>
        <w:rPr>
          <w:b/>
          <w:color w:val="000000"/>
        </w:rPr>
        <w:t xml:space="preserve"> İlişkin Bilgiler</w:t>
      </w:r>
    </w:p>
    <w:p w14:paraId="34A283A5" w14:textId="77777777" w:rsidR="00054C5F" w:rsidRDefault="00000000">
      <w:pPr>
        <w:ind w:left="0" w:hanging="2"/>
        <w:jc w:val="both"/>
        <w:rPr>
          <w:color w:val="000000"/>
        </w:rPr>
      </w:pPr>
      <w:r>
        <w:rPr>
          <w:b/>
          <w:color w:val="000000"/>
        </w:rPr>
        <w:t xml:space="preserve">1.1. </w:t>
      </w:r>
      <w:r>
        <w:rPr>
          <w:color w:val="000000"/>
        </w:rPr>
        <w:t xml:space="preserve">İş sahibi </w:t>
      </w:r>
      <w:r>
        <w:t>İşveren’in</w:t>
      </w:r>
    </w:p>
    <w:p w14:paraId="59A11726" w14:textId="77777777" w:rsidR="00054C5F" w:rsidRDefault="00000000">
      <w:pPr>
        <w:ind w:left="0" w:hanging="2"/>
        <w:jc w:val="both"/>
        <w:rPr>
          <w:color w:val="000000"/>
        </w:rPr>
      </w:pPr>
      <w:r>
        <w:rPr>
          <w:color w:val="000000"/>
        </w:rPr>
        <w:t xml:space="preserve">a) Adı: </w:t>
      </w:r>
      <w:r>
        <w:rPr>
          <w:b/>
          <w:color w:val="000000"/>
        </w:rPr>
        <w:t>MEF ÜNİVERSİTESİ</w:t>
      </w:r>
    </w:p>
    <w:p w14:paraId="1401EE37" w14:textId="77777777" w:rsidR="00054C5F" w:rsidRDefault="00000000">
      <w:pPr>
        <w:ind w:left="0" w:hanging="2"/>
        <w:jc w:val="both"/>
        <w:rPr>
          <w:color w:val="000000"/>
        </w:rPr>
      </w:pPr>
      <w:r>
        <w:rPr>
          <w:color w:val="000000"/>
        </w:rPr>
        <w:t xml:space="preserve">b)Adresi: </w:t>
      </w:r>
      <w:r>
        <w:rPr>
          <w:b/>
          <w:color w:val="000000"/>
        </w:rPr>
        <w:t>Huzur Mah. Maslak Ayazağa Cad. No:4/1 Sarıyer/Maslak/İstanbul</w:t>
      </w:r>
    </w:p>
    <w:p w14:paraId="291C6C8E" w14:textId="77777777" w:rsidR="00054C5F" w:rsidRDefault="00000000">
      <w:pPr>
        <w:ind w:left="0" w:hanging="2"/>
        <w:jc w:val="both"/>
        <w:rPr>
          <w:color w:val="000000"/>
        </w:rPr>
      </w:pPr>
      <w:r>
        <w:rPr>
          <w:color w:val="000000"/>
        </w:rPr>
        <w:t xml:space="preserve">c) Telefon numarası: </w:t>
      </w:r>
      <w:r>
        <w:rPr>
          <w:b/>
          <w:color w:val="000000"/>
        </w:rPr>
        <w:t>0212 395 37 18 / 0212 395 37 45</w:t>
      </w:r>
    </w:p>
    <w:p w14:paraId="427D3C62" w14:textId="77777777" w:rsidR="00054C5F" w:rsidRDefault="00000000">
      <w:pPr>
        <w:ind w:left="0" w:hanging="2"/>
        <w:jc w:val="both"/>
        <w:rPr>
          <w:color w:val="000000"/>
        </w:rPr>
      </w:pPr>
      <w:r>
        <w:rPr>
          <w:color w:val="000000"/>
        </w:rPr>
        <w:t xml:space="preserve">ç) Faks numarası: </w:t>
      </w:r>
      <w:r>
        <w:rPr>
          <w:b/>
          <w:color w:val="000000"/>
        </w:rPr>
        <w:t>0212 395 36 36</w:t>
      </w:r>
    </w:p>
    <w:p w14:paraId="5982494D" w14:textId="77777777" w:rsidR="00054C5F" w:rsidRDefault="00000000">
      <w:pPr>
        <w:ind w:left="0" w:hanging="2"/>
        <w:jc w:val="both"/>
        <w:rPr>
          <w:color w:val="000000"/>
        </w:rPr>
      </w:pPr>
      <w:r>
        <w:rPr>
          <w:color w:val="000000"/>
        </w:rPr>
        <w:t xml:space="preserve">d) Elektronik posta adresi: </w:t>
      </w:r>
      <w:hyperlink r:id="rId8">
        <w:r>
          <w:rPr>
            <w:b/>
            <w:color w:val="0563C1"/>
            <w:u w:val="single"/>
          </w:rPr>
          <w:t>dogangonulg@mef.edu.tr</w:t>
        </w:r>
      </w:hyperlink>
      <w:r>
        <w:rPr>
          <w:b/>
          <w:color w:val="000000"/>
        </w:rPr>
        <w:t xml:space="preserve">; </w:t>
      </w:r>
      <w:r>
        <w:rPr>
          <w:b/>
          <w:color w:val="0563C1"/>
          <w:u w:val="single"/>
        </w:rPr>
        <w:t>arslanyant@mef.edu.tr</w:t>
      </w:r>
    </w:p>
    <w:p w14:paraId="7642F6AC" w14:textId="77777777" w:rsidR="00054C5F" w:rsidRDefault="00000000">
      <w:pPr>
        <w:ind w:left="0" w:hanging="2"/>
        <w:jc w:val="both"/>
        <w:rPr>
          <w:color w:val="000000"/>
        </w:rPr>
      </w:pPr>
      <w:r>
        <w:rPr>
          <w:color w:val="000000"/>
        </w:rPr>
        <w:t xml:space="preserve">e) İlgili personelinin adı-soyadı/unvanı: </w:t>
      </w:r>
      <w:r>
        <w:rPr>
          <w:b/>
          <w:color w:val="000000"/>
        </w:rPr>
        <w:t>Gökez DOĞANGÖNÜL / Satınalma Müdürü</w:t>
      </w:r>
    </w:p>
    <w:p w14:paraId="01FE0D50" w14:textId="77777777" w:rsidR="00054C5F" w:rsidRDefault="00000000">
      <w:pPr>
        <w:ind w:left="0" w:hanging="2"/>
        <w:jc w:val="both"/>
        <w:rPr>
          <w:color w:val="000000"/>
        </w:rPr>
      </w:pPr>
      <w:r>
        <w:rPr>
          <w:b/>
          <w:color w:val="000000"/>
        </w:rPr>
        <w:t>1.2.</w:t>
      </w:r>
      <w:r>
        <w:rPr>
          <w:color w:val="000000"/>
        </w:rPr>
        <w:t xml:space="preserve"> İstekliler, ihaleye ilişkin bilgileri yukarıdaki adres ve numaralardan görevli personelle irtibat kurmak suretiyle temin edebilirler.</w:t>
      </w:r>
    </w:p>
    <w:p w14:paraId="0A516E0A" w14:textId="77777777" w:rsidR="00054C5F" w:rsidRDefault="00054C5F">
      <w:pPr>
        <w:ind w:left="0" w:hanging="2"/>
        <w:jc w:val="both"/>
        <w:rPr>
          <w:color w:val="000000"/>
        </w:rPr>
      </w:pPr>
    </w:p>
    <w:p w14:paraId="70F71D0B" w14:textId="77777777" w:rsidR="00054C5F" w:rsidRDefault="00000000">
      <w:pPr>
        <w:ind w:left="0" w:hanging="2"/>
        <w:jc w:val="both"/>
        <w:rPr>
          <w:color w:val="000000"/>
        </w:rPr>
      </w:pPr>
      <w:r>
        <w:rPr>
          <w:b/>
          <w:color w:val="000000"/>
        </w:rPr>
        <w:t>Madde 2- İhale Konusu İşe İlişkin Bilgiler</w:t>
      </w:r>
    </w:p>
    <w:p w14:paraId="532234A8" w14:textId="77777777" w:rsidR="00054C5F" w:rsidRDefault="00000000">
      <w:pPr>
        <w:ind w:left="0" w:hanging="2"/>
        <w:jc w:val="both"/>
        <w:rPr>
          <w:color w:val="000000"/>
          <w:u w:val="single"/>
        </w:rPr>
      </w:pPr>
      <w:r>
        <w:rPr>
          <w:color w:val="000000"/>
        </w:rPr>
        <w:t>İhale konusu hizmetin;</w:t>
      </w:r>
      <w:r>
        <w:rPr>
          <w:b/>
          <w:color w:val="000000"/>
        </w:rPr>
        <w:t xml:space="preserve"> </w:t>
      </w:r>
    </w:p>
    <w:p w14:paraId="624B03E5" w14:textId="2AAF4961" w:rsidR="00054C5F" w:rsidRDefault="00000000">
      <w:pPr>
        <w:ind w:left="0" w:hanging="2"/>
        <w:jc w:val="both"/>
        <w:rPr>
          <w:color w:val="000000"/>
        </w:rPr>
      </w:pPr>
      <w:r>
        <w:rPr>
          <w:color w:val="000000"/>
        </w:rPr>
        <w:t xml:space="preserve">a) Adı: </w:t>
      </w:r>
      <w:r>
        <w:rPr>
          <w:b/>
          <w:color w:val="000000"/>
        </w:rPr>
        <w:t xml:space="preserve">MEF Üniversitesi </w:t>
      </w:r>
      <w:r w:rsidR="0078386B">
        <w:rPr>
          <w:b/>
        </w:rPr>
        <w:t>24</w:t>
      </w:r>
      <w:r>
        <w:rPr>
          <w:b/>
          <w:color w:val="000000"/>
        </w:rPr>
        <w:t xml:space="preserve"> Ay Süreli 13 +1 Kişilik Özel Güvenlik Hizmeti Alımı”</w:t>
      </w:r>
    </w:p>
    <w:p w14:paraId="72E1537C" w14:textId="77777777" w:rsidR="00054C5F" w:rsidRDefault="00000000">
      <w:pPr>
        <w:ind w:left="0" w:hanging="2"/>
        <w:jc w:val="both"/>
        <w:rPr>
          <w:color w:val="000000"/>
        </w:rPr>
      </w:pPr>
      <w:r>
        <w:rPr>
          <w:color w:val="000000"/>
        </w:rPr>
        <w:t>b) (Fiziki) miktarı ve türü</w:t>
      </w:r>
      <w:r>
        <w:rPr>
          <w:b/>
          <w:color w:val="000000"/>
        </w:rPr>
        <w:t>: 1 Yerleşke 13+1 Kişilik Özel Güvenlik Hizmeti Alımı</w:t>
      </w:r>
    </w:p>
    <w:p w14:paraId="494CC072" w14:textId="77777777" w:rsidR="00054C5F" w:rsidRDefault="00000000">
      <w:pPr>
        <w:ind w:left="0" w:hanging="2"/>
        <w:jc w:val="both"/>
        <w:rPr>
          <w:color w:val="000000"/>
        </w:rPr>
      </w:pPr>
      <w:r>
        <w:rPr>
          <w:color w:val="000000"/>
        </w:rPr>
        <w:t xml:space="preserve">c) Yapılacağı yer: </w:t>
      </w:r>
      <w:r>
        <w:rPr>
          <w:b/>
          <w:color w:val="000000"/>
        </w:rPr>
        <w:t>MEF Üniversitesi Huzur Mah. Maslak Ayazağa Cad. No:4 Sarıyer/Maslak/İstanbul</w:t>
      </w:r>
    </w:p>
    <w:p w14:paraId="207FADC2" w14:textId="77777777" w:rsidR="00054C5F" w:rsidRDefault="00000000">
      <w:pPr>
        <w:ind w:left="0" w:hanging="2"/>
        <w:jc w:val="both"/>
        <w:rPr>
          <w:color w:val="000000"/>
        </w:rPr>
      </w:pPr>
      <w:r>
        <w:rPr>
          <w:color w:val="000000"/>
        </w:rPr>
        <w:t>ç) Hizmete ait (varsa) diğer bilgiler:</w:t>
      </w:r>
      <w:r>
        <w:rPr>
          <w:b/>
          <w:color w:val="000000"/>
        </w:rPr>
        <w:t xml:space="preserve"> Bu bent boş bırakılmıştır.</w:t>
      </w:r>
    </w:p>
    <w:p w14:paraId="5D39A4DF" w14:textId="77777777" w:rsidR="00054C5F" w:rsidRDefault="00000000">
      <w:pPr>
        <w:ind w:left="0" w:hanging="2"/>
        <w:jc w:val="both"/>
        <w:rPr>
          <w:color w:val="000000"/>
        </w:rPr>
      </w:pPr>
      <w:r>
        <w:rPr>
          <w:b/>
          <w:color w:val="000000"/>
        </w:rPr>
        <w:t xml:space="preserve">İşe Başlama </w:t>
      </w:r>
      <w:r>
        <w:rPr>
          <w:b/>
          <w:color w:val="000000"/>
        </w:rPr>
        <w:tab/>
      </w:r>
      <w:r>
        <w:rPr>
          <w:b/>
          <w:color w:val="000000"/>
        </w:rPr>
        <w:tab/>
        <w:t>: 01.</w:t>
      </w:r>
      <w:r w:rsidR="00C72A11">
        <w:rPr>
          <w:b/>
          <w:color w:val="000000"/>
        </w:rPr>
        <w:t>10</w:t>
      </w:r>
      <w:r>
        <w:rPr>
          <w:b/>
          <w:color w:val="000000"/>
        </w:rPr>
        <w:t>.2024</w:t>
      </w:r>
    </w:p>
    <w:p w14:paraId="0776DE19" w14:textId="77777777" w:rsidR="00054C5F" w:rsidRDefault="00000000">
      <w:pPr>
        <w:ind w:left="0" w:hanging="2"/>
        <w:jc w:val="both"/>
        <w:rPr>
          <w:color w:val="000000"/>
        </w:rPr>
      </w:pPr>
      <w:r>
        <w:rPr>
          <w:b/>
          <w:color w:val="000000"/>
        </w:rPr>
        <w:t xml:space="preserve">İşin Sona Ermesi </w:t>
      </w:r>
      <w:r>
        <w:rPr>
          <w:b/>
          <w:color w:val="000000"/>
        </w:rPr>
        <w:tab/>
        <w:t>: 3</w:t>
      </w:r>
      <w:r w:rsidR="00C72A11">
        <w:rPr>
          <w:b/>
          <w:color w:val="000000"/>
        </w:rPr>
        <w:t>0</w:t>
      </w:r>
      <w:r>
        <w:rPr>
          <w:b/>
          <w:color w:val="000000"/>
        </w:rPr>
        <w:t>.0</w:t>
      </w:r>
      <w:r w:rsidR="00C72A11">
        <w:rPr>
          <w:b/>
          <w:color w:val="000000"/>
        </w:rPr>
        <w:t>9</w:t>
      </w:r>
      <w:r>
        <w:rPr>
          <w:b/>
          <w:color w:val="000000"/>
        </w:rPr>
        <w:t>.202</w:t>
      </w:r>
      <w:r w:rsidR="00C72A11">
        <w:rPr>
          <w:b/>
        </w:rPr>
        <w:t>6</w:t>
      </w:r>
    </w:p>
    <w:p w14:paraId="76332BD0" w14:textId="77777777" w:rsidR="00054C5F" w:rsidRDefault="00054C5F">
      <w:pPr>
        <w:ind w:left="0" w:hanging="2"/>
        <w:jc w:val="both"/>
        <w:rPr>
          <w:color w:val="000000"/>
          <w:u w:val="single"/>
        </w:rPr>
      </w:pPr>
    </w:p>
    <w:p w14:paraId="2424B663" w14:textId="77777777" w:rsidR="00054C5F" w:rsidRDefault="00000000">
      <w:pPr>
        <w:keepNext/>
        <w:pBdr>
          <w:top w:val="nil"/>
          <w:left w:val="nil"/>
          <w:bottom w:val="nil"/>
          <w:right w:val="nil"/>
          <w:between w:val="nil"/>
        </w:pBdr>
        <w:spacing w:line="240" w:lineRule="auto"/>
        <w:ind w:left="0" w:hanging="2"/>
        <w:jc w:val="both"/>
        <w:rPr>
          <w:b/>
          <w:color w:val="000000"/>
        </w:rPr>
      </w:pPr>
      <w:r>
        <w:rPr>
          <w:b/>
          <w:color w:val="000000"/>
        </w:rPr>
        <w:t>Madde 3- İhaleye İlişkin Bilgiler</w:t>
      </w:r>
      <w:r>
        <w:rPr>
          <w:color w:val="000000"/>
        </w:rPr>
        <w:t xml:space="preserve"> </w:t>
      </w:r>
      <w:r>
        <w:rPr>
          <w:b/>
          <w:color w:val="000000"/>
        </w:rPr>
        <w:t>ile ihale ve son teklif verme tarih ve saati</w:t>
      </w:r>
    </w:p>
    <w:p w14:paraId="2F75B621" w14:textId="77777777" w:rsidR="00054C5F" w:rsidRDefault="00000000">
      <w:pPr>
        <w:ind w:left="0" w:hanging="2"/>
        <w:jc w:val="both"/>
        <w:rPr>
          <w:color w:val="000000"/>
        </w:rPr>
      </w:pPr>
      <w:r>
        <w:rPr>
          <w:b/>
          <w:color w:val="000000"/>
        </w:rPr>
        <w:t xml:space="preserve">3.1. </w:t>
      </w:r>
      <w:r>
        <w:rPr>
          <w:color w:val="000000"/>
        </w:rPr>
        <w:t>İhaleye ilişkin bilgiler:</w:t>
      </w:r>
    </w:p>
    <w:p w14:paraId="51D8D260" w14:textId="58B6BEAC" w:rsidR="00054C5F" w:rsidRDefault="00000000">
      <w:pPr>
        <w:ind w:left="0" w:hanging="2"/>
        <w:jc w:val="both"/>
        <w:rPr>
          <w:color w:val="000000"/>
        </w:rPr>
      </w:pPr>
      <w:r>
        <w:rPr>
          <w:color w:val="000000"/>
        </w:rPr>
        <w:t xml:space="preserve">a)  İhale kayıt numarası: </w:t>
      </w:r>
      <w:r>
        <w:rPr>
          <w:b/>
          <w:color w:val="000000"/>
        </w:rPr>
        <w:t>2024/0</w:t>
      </w:r>
      <w:r w:rsidR="005F51A6">
        <w:rPr>
          <w:b/>
          <w:color w:val="000000"/>
        </w:rPr>
        <w:t>2</w:t>
      </w:r>
      <w:r>
        <w:rPr>
          <w:b/>
          <w:color w:val="000000"/>
        </w:rPr>
        <w:t>86</w:t>
      </w:r>
    </w:p>
    <w:p w14:paraId="060B842C" w14:textId="77777777" w:rsidR="00054C5F" w:rsidRDefault="00000000">
      <w:pPr>
        <w:ind w:left="0" w:hanging="2"/>
        <w:jc w:val="both"/>
        <w:rPr>
          <w:color w:val="000000"/>
        </w:rPr>
      </w:pPr>
      <w:r>
        <w:rPr>
          <w:color w:val="000000"/>
        </w:rPr>
        <w:t xml:space="preserve">b)  İhale usulü: </w:t>
      </w:r>
      <w:r>
        <w:rPr>
          <w:b/>
          <w:color w:val="000000"/>
        </w:rPr>
        <w:t>Açık İhale Usulü</w:t>
      </w:r>
    </w:p>
    <w:p w14:paraId="02DA308E" w14:textId="77777777" w:rsidR="00054C5F" w:rsidRDefault="00000000">
      <w:pPr>
        <w:tabs>
          <w:tab w:val="left" w:pos="8460"/>
        </w:tabs>
        <w:ind w:left="0" w:hanging="2"/>
        <w:jc w:val="both"/>
        <w:rPr>
          <w:color w:val="000000"/>
        </w:rPr>
      </w:pPr>
      <w:r>
        <w:rPr>
          <w:color w:val="000000"/>
        </w:rPr>
        <w:t>c)  Tekliflerin sunulacağı adres:</w:t>
      </w:r>
      <w:r>
        <w:rPr>
          <w:b/>
          <w:color w:val="000000"/>
        </w:rPr>
        <w:t xml:space="preserve"> MEF Üniversitesi Huzur Mah. Maslak Ayazağa Cad. No:4 Sarıyer/Maslak/İstanbul</w:t>
      </w:r>
      <w:r>
        <w:rPr>
          <w:color w:val="000000"/>
        </w:rPr>
        <w:t xml:space="preserve"> </w:t>
      </w:r>
      <w:r>
        <w:rPr>
          <w:b/>
          <w:color w:val="000000"/>
        </w:rPr>
        <w:t>/ Satınalma Müdürlüğü</w:t>
      </w:r>
    </w:p>
    <w:p w14:paraId="07855D47" w14:textId="77777777" w:rsidR="00054C5F" w:rsidRDefault="00000000">
      <w:pPr>
        <w:tabs>
          <w:tab w:val="left" w:pos="8460"/>
        </w:tabs>
        <w:ind w:left="0" w:hanging="2"/>
        <w:jc w:val="both"/>
        <w:rPr>
          <w:color w:val="000000"/>
        </w:rPr>
      </w:pPr>
      <w:r>
        <w:rPr>
          <w:color w:val="000000"/>
        </w:rPr>
        <w:t xml:space="preserve">ç)  İhalenin yapılacağı </w:t>
      </w:r>
      <w:r>
        <w:rPr>
          <w:color w:val="000000"/>
          <w:highlight w:val="white"/>
        </w:rPr>
        <w:t xml:space="preserve">adres: </w:t>
      </w:r>
      <w:r>
        <w:rPr>
          <w:b/>
          <w:color w:val="000000"/>
        </w:rPr>
        <w:t>MEF Üniversitesi Huzur Mah. Maslak Ayazağa Cad. No:4 Sarıyer/Maslak/İstanbul</w:t>
      </w:r>
      <w:r>
        <w:rPr>
          <w:color w:val="000000"/>
        </w:rPr>
        <w:t xml:space="preserve"> </w:t>
      </w:r>
      <w:r>
        <w:rPr>
          <w:b/>
          <w:color w:val="000000"/>
        </w:rPr>
        <w:t>/ Satınalma Müdürlüğü</w:t>
      </w:r>
    </w:p>
    <w:p w14:paraId="22582E49" w14:textId="3D0B416B" w:rsidR="00054C5F" w:rsidRDefault="00000000">
      <w:pPr>
        <w:tabs>
          <w:tab w:val="left" w:pos="8460"/>
        </w:tabs>
        <w:ind w:left="0" w:hanging="2"/>
        <w:jc w:val="both"/>
      </w:pPr>
      <w:r>
        <w:rPr>
          <w:color w:val="000000"/>
        </w:rPr>
        <w:t xml:space="preserve">d)  İhale (son teklif verme) tarihi: </w:t>
      </w:r>
      <w:r w:rsidR="00BC2AB2">
        <w:rPr>
          <w:b/>
        </w:rPr>
        <w:t>02</w:t>
      </w:r>
      <w:r>
        <w:rPr>
          <w:b/>
          <w:color w:val="000000"/>
        </w:rPr>
        <w:t>.0</w:t>
      </w:r>
      <w:r w:rsidR="00BC2AB2">
        <w:rPr>
          <w:b/>
          <w:color w:val="000000"/>
        </w:rPr>
        <w:t>9</w:t>
      </w:r>
      <w:r>
        <w:rPr>
          <w:b/>
          <w:color w:val="000000"/>
        </w:rPr>
        <w:t>.2024</w:t>
      </w:r>
    </w:p>
    <w:p w14:paraId="2BF4678D" w14:textId="77777777" w:rsidR="00054C5F" w:rsidRDefault="00000000">
      <w:pPr>
        <w:tabs>
          <w:tab w:val="left" w:pos="8460"/>
        </w:tabs>
        <w:ind w:left="0" w:hanging="2"/>
        <w:jc w:val="both"/>
        <w:rPr>
          <w:color w:val="000000"/>
        </w:rPr>
      </w:pPr>
      <w:r>
        <w:rPr>
          <w:color w:val="000000"/>
        </w:rPr>
        <w:t xml:space="preserve">e)  İhale (son teklif verme) saati:  </w:t>
      </w:r>
      <w:r>
        <w:rPr>
          <w:b/>
          <w:color w:val="000000"/>
        </w:rPr>
        <w:t>10:00</w:t>
      </w:r>
    </w:p>
    <w:p w14:paraId="5A3549ED" w14:textId="77777777" w:rsidR="00054C5F" w:rsidRDefault="00000000">
      <w:pPr>
        <w:pBdr>
          <w:top w:val="nil"/>
          <w:left w:val="nil"/>
          <w:bottom w:val="nil"/>
          <w:right w:val="nil"/>
          <w:between w:val="nil"/>
        </w:pBdr>
        <w:tabs>
          <w:tab w:val="left" w:pos="540"/>
        </w:tabs>
        <w:spacing w:line="240" w:lineRule="auto"/>
        <w:ind w:left="0" w:hanging="2"/>
        <w:jc w:val="both"/>
        <w:rPr>
          <w:color w:val="000000"/>
        </w:rPr>
      </w:pPr>
      <w:r>
        <w:rPr>
          <w:color w:val="000000"/>
        </w:rPr>
        <w:t xml:space="preserve">f)  İhale komisyonu toplantı yeri: </w:t>
      </w:r>
      <w:r>
        <w:rPr>
          <w:b/>
          <w:color w:val="000000"/>
        </w:rPr>
        <w:t>MEF Üniversitesi Huzur Mah. Maslak Ayazağa Cad. No:4 Sarıyer/Maslak/İstanbul</w:t>
      </w:r>
      <w:r>
        <w:rPr>
          <w:color w:val="000000"/>
        </w:rPr>
        <w:t xml:space="preserve"> </w:t>
      </w:r>
      <w:r>
        <w:rPr>
          <w:b/>
          <w:color w:val="000000"/>
        </w:rPr>
        <w:t>/ Satınalma Müdürlüğü</w:t>
      </w:r>
    </w:p>
    <w:p w14:paraId="4961E60C" w14:textId="77777777" w:rsidR="00054C5F" w:rsidRDefault="00000000">
      <w:pPr>
        <w:pBdr>
          <w:top w:val="nil"/>
          <w:left w:val="nil"/>
          <w:bottom w:val="nil"/>
          <w:right w:val="nil"/>
          <w:between w:val="nil"/>
        </w:pBdr>
        <w:tabs>
          <w:tab w:val="left" w:pos="540"/>
          <w:tab w:val="left" w:pos="720"/>
          <w:tab w:val="left" w:pos="8460"/>
        </w:tabs>
        <w:spacing w:line="240" w:lineRule="auto"/>
        <w:ind w:left="0" w:hanging="2"/>
        <w:jc w:val="both"/>
        <w:rPr>
          <w:color w:val="000000"/>
        </w:rPr>
      </w:pPr>
      <w:r>
        <w:rPr>
          <w:b/>
          <w:color w:val="000000"/>
        </w:rPr>
        <w:t>3.2.</w:t>
      </w:r>
      <w:r>
        <w:rPr>
          <w:color w:val="000000"/>
        </w:rPr>
        <w:t xml:space="preserve"> Teklifler, ihale (son teklif verme) tarih ve saatine kadar yukarıda belirtilen yere verilebileceği gibi, iadeli taahhütlü posta yoluyla da gönderilebilir. İhale (son teklif verme) saatine kadar </w:t>
      </w:r>
      <w:r>
        <w:t>İşveren’</w:t>
      </w:r>
      <w:r>
        <w:rPr>
          <w:color w:val="000000"/>
        </w:rPr>
        <w:t>e ulaşmayan teklifler değerlendirmeye alınmaz.</w:t>
      </w:r>
    </w:p>
    <w:p w14:paraId="4BC32D88" w14:textId="77777777" w:rsidR="00054C5F" w:rsidRDefault="00000000">
      <w:pPr>
        <w:pBdr>
          <w:top w:val="nil"/>
          <w:left w:val="nil"/>
          <w:bottom w:val="nil"/>
          <w:right w:val="nil"/>
          <w:between w:val="nil"/>
        </w:pBdr>
        <w:tabs>
          <w:tab w:val="left" w:pos="566"/>
          <w:tab w:val="left" w:pos="567"/>
          <w:tab w:val="left" w:pos="9072"/>
        </w:tabs>
        <w:spacing w:line="240" w:lineRule="auto"/>
        <w:ind w:left="0" w:hanging="2"/>
        <w:jc w:val="both"/>
        <w:rPr>
          <w:color w:val="000000"/>
        </w:rPr>
      </w:pPr>
      <w:r>
        <w:rPr>
          <w:b/>
          <w:color w:val="000000"/>
        </w:rPr>
        <w:t>3.3.</w:t>
      </w:r>
      <w:r>
        <w:rPr>
          <w:color w:val="000000"/>
        </w:rPr>
        <w:t> Verilen teklifler, herhangi bir sebeple geri alınamaz.</w:t>
      </w:r>
    </w:p>
    <w:p w14:paraId="19B685B6" w14:textId="77777777" w:rsidR="00054C5F" w:rsidRDefault="00000000">
      <w:pPr>
        <w:pBdr>
          <w:top w:val="nil"/>
          <w:left w:val="nil"/>
          <w:bottom w:val="nil"/>
          <w:right w:val="nil"/>
          <w:between w:val="nil"/>
        </w:pBdr>
        <w:tabs>
          <w:tab w:val="left" w:pos="566"/>
          <w:tab w:val="left" w:pos="567"/>
          <w:tab w:val="left" w:pos="9072"/>
        </w:tabs>
        <w:spacing w:line="240" w:lineRule="auto"/>
        <w:ind w:left="0" w:hanging="2"/>
        <w:jc w:val="both"/>
        <w:rPr>
          <w:color w:val="000000"/>
        </w:rPr>
      </w:pPr>
      <w:r>
        <w:rPr>
          <w:b/>
          <w:color w:val="000000"/>
        </w:rPr>
        <w:t>3.4. </w:t>
      </w:r>
      <w:r>
        <w:rPr>
          <w:color w:val="000000"/>
        </w:rPr>
        <w:t>İhale tarihinin tatil gününe rastlaması halinde ihale, takip eden ilk iş gününde yukarıda belirtilen yer ve saatte yapılır ve bu saate kadar verilen teklifler kabul edilir.</w:t>
      </w:r>
    </w:p>
    <w:p w14:paraId="0A345FA7" w14:textId="77777777" w:rsidR="00054C5F" w:rsidRDefault="00000000">
      <w:pPr>
        <w:pBdr>
          <w:top w:val="nil"/>
          <w:left w:val="nil"/>
          <w:bottom w:val="nil"/>
          <w:right w:val="nil"/>
          <w:between w:val="nil"/>
        </w:pBdr>
        <w:tabs>
          <w:tab w:val="left" w:pos="566"/>
          <w:tab w:val="left" w:pos="567"/>
          <w:tab w:val="left" w:pos="9072"/>
        </w:tabs>
        <w:spacing w:line="240" w:lineRule="auto"/>
        <w:ind w:left="0" w:hanging="2"/>
        <w:jc w:val="both"/>
        <w:rPr>
          <w:color w:val="000000"/>
        </w:rPr>
      </w:pPr>
      <w:r>
        <w:rPr>
          <w:b/>
          <w:color w:val="000000"/>
        </w:rPr>
        <w:lastRenderedPageBreak/>
        <w:t>3.5.</w:t>
      </w:r>
      <w:r>
        <w:rPr>
          <w:color w:val="000000"/>
        </w:rPr>
        <w:t> İlan tarihinden sonra çalışma saatlerinin değişmesi halinde de ihale yukarıda belirtilen saatte yapılır.</w:t>
      </w:r>
    </w:p>
    <w:p w14:paraId="1646368E" w14:textId="77777777" w:rsidR="00054C5F" w:rsidRDefault="00000000">
      <w:pPr>
        <w:pBdr>
          <w:top w:val="nil"/>
          <w:left w:val="nil"/>
          <w:bottom w:val="nil"/>
          <w:right w:val="nil"/>
          <w:between w:val="nil"/>
        </w:pBdr>
        <w:tabs>
          <w:tab w:val="left" w:pos="540"/>
          <w:tab w:val="left" w:pos="720"/>
          <w:tab w:val="left" w:pos="8460"/>
        </w:tabs>
        <w:spacing w:line="240" w:lineRule="auto"/>
        <w:ind w:left="0" w:hanging="2"/>
        <w:jc w:val="both"/>
        <w:rPr>
          <w:color w:val="000000"/>
        </w:rPr>
      </w:pPr>
      <w:r>
        <w:rPr>
          <w:b/>
          <w:color w:val="000000"/>
        </w:rPr>
        <w:t>3.6.</w:t>
      </w:r>
      <w:r>
        <w:rPr>
          <w:color w:val="000000"/>
        </w:rPr>
        <w:t xml:space="preserve"> Saat ayarlarında, Türkiye Radyo Televizyon Kurumunun (TRT) ulusal saat ayarı esas alınır. </w:t>
      </w:r>
    </w:p>
    <w:p w14:paraId="1EA7917F" w14:textId="77777777" w:rsidR="00054C5F" w:rsidRDefault="00054C5F">
      <w:pPr>
        <w:pBdr>
          <w:top w:val="nil"/>
          <w:left w:val="nil"/>
          <w:bottom w:val="nil"/>
          <w:right w:val="nil"/>
          <w:between w:val="nil"/>
        </w:pBdr>
        <w:tabs>
          <w:tab w:val="left" w:pos="540"/>
          <w:tab w:val="left" w:pos="720"/>
          <w:tab w:val="left" w:pos="8460"/>
        </w:tabs>
        <w:spacing w:line="240" w:lineRule="auto"/>
        <w:ind w:left="0" w:hanging="2"/>
        <w:jc w:val="both"/>
        <w:rPr>
          <w:color w:val="000000"/>
        </w:rPr>
      </w:pPr>
    </w:p>
    <w:p w14:paraId="1D85798C" w14:textId="77777777" w:rsidR="00054C5F" w:rsidRDefault="00000000">
      <w:pPr>
        <w:pBdr>
          <w:top w:val="nil"/>
          <w:left w:val="nil"/>
          <w:bottom w:val="nil"/>
          <w:right w:val="nil"/>
          <w:between w:val="nil"/>
        </w:pBdr>
        <w:tabs>
          <w:tab w:val="left" w:pos="540"/>
          <w:tab w:val="left" w:pos="720"/>
          <w:tab w:val="left" w:pos="8460"/>
        </w:tabs>
        <w:spacing w:line="240" w:lineRule="auto"/>
        <w:ind w:left="0" w:hanging="2"/>
        <w:jc w:val="both"/>
        <w:rPr>
          <w:color w:val="000000"/>
        </w:rPr>
      </w:pPr>
      <w:r>
        <w:rPr>
          <w:b/>
          <w:color w:val="000000"/>
        </w:rPr>
        <w:t>Madde 4- İhale Dokümanının Görülmesi ve Temini</w:t>
      </w:r>
    </w:p>
    <w:p w14:paraId="2494C37B" w14:textId="77777777" w:rsidR="00054C5F" w:rsidRDefault="00000000">
      <w:pPr>
        <w:ind w:left="0" w:hanging="2"/>
        <w:jc w:val="both"/>
        <w:rPr>
          <w:color w:val="000000"/>
        </w:rPr>
      </w:pPr>
      <w:r>
        <w:rPr>
          <w:b/>
          <w:color w:val="000000"/>
        </w:rPr>
        <w:t>4.1.</w:t>
      </w:r>
      <w:r>
        <w:rPr>
          <w:color w:val="000000"/>
        </w:rPr>
        <w:t xml:space="preserve"> İhale dokümanı aşağıda belirtilen adreste bedelsiz olarak görülebilir. Ancak, ihaleye teklif verecek olanların kendisi veya noter onaylı vekâletnameyi haiz yetkili temsilcilerinin </w:t>
      </w:r>
      <w:r>
        <w:t>İşveren</w:t>
      </w:r>
      <w:r>
        <w:rPr>
          <w:color w:val="000000"/>
        </w:rPr>
        <w:t>ce onaylı ihale dokümanını ihale tarihinden (ihale tarihi dâhil) en az 3 gün önce satın almaları zorunludur.</w:t>
      </w:r>
    </w:p>
    <w:p w14:paraId="7A1C146E" w14:textId="77777777" w:rsidR="00054C5F" w:rsidRDefault="00000000">
      <w:pPr>
        <w:ind w:left="0" w:hanging="2"/>
        <w:jc w:val="both"/>
        <w:rPr>
          <w:color w:val="000000"/>
        </w:rPr>
      </w:pPr>
      <w:r>
        <w:rPr>
          <w:color w:val="000000"/>
        </w:rPr>
        <w:t xml:space="preserve">a) İhale dokümanının görülebileceği yer: </w:t>
      </w:r>
      <w:r>
        <w:rPr>
          <w:b/>
          <w:color w:val="000000"/>
        </w:rPr>
        <w:t>MEF Üniversitesi Huzur Mah. Maslak Ayazağa Cad. No:4 Sarıyer/Maslak/İstanbul</w:t>
      </w:r>
      <w:r>
        <w:rPr>
          <w:color w:val="000000"/>
        </w:rPr>
        <w:t xml:space="preserve"> </w:t>
      </w:r>
      <w:r>
        <w:rPr>
          <w:b/>
          <w:color w:val="000000"/>
        </w:rPr>
        <w:t>/ Satınalma Müdürlüğü</w:t>
      </w:r>
    </w:p>
    <w:p w14:paraId="2248BC7E" w14:textId="77777777" w:rsidR="00054C5F" w:rsidRDefault="00000000">
      <w:pPr>
        <w:ind w:left="0" w:hanging="2"/>
        <w:jc w:val="both"/>
        <w:rPr>
          <w:color w:val="000000"/>
        </w:rPr>
      </w:pPr>
      <w:r>
        <w:rPr>
          <w:color w:val="000000"/>
        </w:rPr>
        <w:t xml:space="preserve">b) İhale dokümanının görülebileceği internet adresi: </w:t>
      </w:r>
      <w:r>
        <w:rPr>
          <w:b/>
          <w:color w:val="000000"/>
        </w:rPr>
        <w:t>https://www.mef.edu.tr/</w:t>
      </w:r>
    </w:p>
    <w:p w14:paraId="5B74036A" w14:textId="77777777" w:rsidR="00054C5F" w:rsidRDefault="00000000">
      <w:pPr>
        <w:ind w:left="0" w:hanging="2"/>
        <w:jc w:val="both"/>
        <w:rPr>
          <w:color w:val="000000"/>
        </w:rPr>
      </w:pPr>
      <w:r>
        <w:rPr>
          <w:color w:val="000000"/>
        </w:rPr>
        <w:t xml:space="preserve">c) İhale dokümanının satın alınabileceği yer : </w:t>
      </w:r>
      <w:r>
        <w:rPr>
          <w:b/>
          <w:color w:val="000000"/>
        </w:rPr>
        <w:t>MEF Üniversitesi Huzur Mah. Maslak Ayazağa Cad. No:4 Sarıyer/Maslak/İstanbul</w:t>
      </w:r>
      <w:r>
        <w:rPr>
          <w:color w:val="000000"/>
        </w:rPr>
        <w:t xml:space="preserve"> </w:t>
      </w:r>
      <w:r>
        <w:rPr>
          <w:b/>
          <w:color w:val="000000"/>
        </w:rPr>
        <w:t>/ Satınalma Müdürlüğü</w:t>
      </w:r>
    </w:p>
    <w:p w14:paraId="0CB3EAF4" w14:textId="77777777" w:rsidR="00054C5F" w:rsidRDefault="00000000">
      <w:pPr>
        <w:ind w:left="0" w:hanging="2"/>
        <w:jc w:val="both"/>
        <w:rPr>
          <w:color w:val="000000"/>
        </w:rPr>
      </w:pPr>
      <w:r>
        <w:rPr>
          <w:color w:val="000000"/>
        </w:rPr>
        <w:t>ç) İhale dokümanı satış bedeli :</w:t>
      </w:r>
      <w:r>
        <w:rPr>
          <w:b/>
          <w:color w:val="000000"/>
        </w:rPr>
        <w:t>7.500 TL (Türk Lirası)</w:t>
      </w:r>
      <w:r>
        <w:rPr>
          <w:color w:val="000000"/>
        </w:rPr>
        <w:t xml:space="preserve">  (</w:t>
      </w:r>
      <w:r>
        <w:rPr>
          <w:b/>
          <w:color w:val="000000"/>
        </w:rPr>
        <w:t>YediBinbeşyüzTürkLirası)</w:t>
      </w:r>
    </w:p>
    <w:p w14:paraId="6D494644" w14:textId="77777777" w:rsidR="00054C5F" w:rsidRDefault="00000000">
      <w:pPr>
        <w:ind w:left="0" w:hanging="2"/>
        <w:jc w:val="both"/>
        <w:rPr>
          <w:color w:val="000000"/>
        </w:rPr>
      </w:pPr>
      <w:r>
        <w:rPr>
          <w:b/>
          <w:color w:val="000000"/>
        </w:rPr>
        <w:t xml:space="preserve">4.2- </w:t>
      </w:r>
      <w:r>
        <w:rPr>
          <w:color w:val="000000"/>
        </w:rPr>
        <w:t xml:space="preserve">İhale dokümanını satın almak isteyenler, ihale dokümanını oluşturan belgelerin aslına uygunluğunu ve belgelerin tamam olup olmadığını kontrol eder. Bu incelemeden sonra, ihale dokümanını oluşturan belgelerin tamamının aslına uygun olarak teslim alındığına dair standart form biri satın alana verilmek üzere iki nüsha olarak düzenlenir. </w:t>
      </w:r>
    </w:p>
    <w:p w14:paraId="2F197E50" w14:textId="77777777" w:rsidR="00054C5F" w:rsidRDefault="00000000">
      <w:pPr>
        <w:ind w:left="0" w:hanging="2"/>
        <w:jc w:val="both"/>
        <w:rPr>
          <w:color w:val="000000"/>
        </w:rPr>
      </w:pPr>
      <w:r>
        <w:rPr>
          <w:b/>
          <w:color w:val="000000"/>
        </w:rPr>
        <w:t>4.3</w:t>
      </w:r>
      <w:r>
        <w:rPr>
          <w:color w:val="000000"/>
        </w:rPr>
        <w:t>-İstekli ihale dokümanını satın almakla, ihale dokümanını oluşturan belgelerde yer alan koşul ve kuralları kabul etmiş sayılır.</w:t>
      </w:r>
    </w:p>
    <w:p w14:paraId="000F9437" w14:textId="77777777" w:rsidR="00054C5F" w:rsidRDefault="00000000">
      <w:pPr>
        <w:shd w:val="clear" w:color="auto" w:fill="FFFFFF"/>
        <w:tabs>
          <w:tab w:val="left" w:pos="360"/>
        </w:tabs>
        <w:ind w:left="0" w:hanging="2"/>
        <w:jc w:val="both"/>
        <w:rPr>
          <w:color w:val="000000"/>
        </w:rPr>
      </w:pPr>
      <w:r>
        <w:rPr>
          <w:b/>
          <w:color w:val="000000"/>
        </w:rPr>
        <w:t xml:space="preserve">4.4- </w:t>
      </w:r>
      <w:r>
        <w:rPr>
          <w:color w:val="000000"/>
        </w:rPr>
        <w:t>İhale dokümanının tamamını veya bir kısmını oluşturan belgelerin, Türkçe yanında başka dillerde de hazırlanıp isteklilere verilmesi halinde, ihale dokümanının anlaşılmasında, yorumlanmasında ve anlaşmazlıkların çözümünde Türkçe metin esas alınır.</w:t>
      </w:r>
    </w:p>
    <w:p w14:paraId="70B5AA97" w14:textId="77777777" w:rsidR="00054C5F" w:rsidRDefault="00054C5F">
      <w:pPr>
        <w:ind w:left="0" w:right="-288" w:hanging="2"/>
        <w:jc w:val="both"/>
        <w:rPr>
          <w:color w:val="000000"/>
        </w:rPr>
      </w:pPr>
    </w:p>
    <w:p w14:paraId="045E4DEF" w14:textId="77777777" w:rsidR="00054C5F" w:rsidRDefault="00000000">
      <w:pPr>
        <w:keepNext/>
        <w:pBdr>
          <w:top w:val="nil"/>
          <w:left w:val="nil"/>
          <w:bottom w:val="nil"/>
          <w:right w:val="nil"/>
          <w:between w:val="nil"/>
        </w:pBdr>
        <w:spacing w:line="240" w:lineRule="auto"/>
        <w:ind w:left="0" w:hanging="2"/>
        <w:jc w:val="both"/>
        <w:rPr>
          <w:color w:val="000000"/>
        </w:rPr>
      </w:pPr>
      <w:r>
        <w:rPr>
          <w:b/>
          <w:color w:val="000000"/>
        </w:rPr>
        <w:t>Madde 5-</w:t>
      </w:r>
      <w:r>
        <w:rPr>
          <w:color w:val="000000"/>
        </w:rPr>
        <w:t xml:space="preserve"> </w:t>
      </w:r>
      <w:r>
        <w:rPr>
          <w:b/>
          <w:color w:val="000000"/>
        </w:rPr>
        <w:t>İhale Dokümanının Kapsamı</w:t>
      </w:r>
    </w:p>
    <w:p w14:paraId="30E07A4E" w14:textId="77777777" w:rsidR="00054C5F" w:rsidRDefault="00000000">
      <w:pPr>
        <w:ind w:left="0" w:hanging="2"/>
        <w:jc w:val="both"/>
        <w:rPr>
          <w:color w:val="000000"/>
        </w:rPr>
      </w:pPr>
      <w:r>
        <w:rPr>
          <w:b/>
          <w:color w:val="000000"/>
        </w:rPr>
        <w:t>5.1</w:t>
      </w:r>
      <w:r>
        <w:rPr>
          <w:color w:val="000000"/>
        </w:rPr>
        <w:t>-İhale dokümanı aşağıdaki belgelerden oluşmaktadır:</w:t>
      </w:r>
    </w:p>
    <w:p w14:paraId="2EC0C9D2" w14:textId="77777777" w:rsidR="00054C5F" w:rsidRDefault="00000000">
      <w:pPr>
        <w:ind w:left="0" w:hanging="2"/>
        <w:jc w:val="both"/>
        <w:rPr>
          <w:color w:val="000000"/>
        </w:rPr>
      </w:pPr>
      <w:r>
        <w:rPr>
          <w:color w:val="000000"/>
        </w:rPr>
        <w:t>a)  İdari şartname.</w:t>
      </w:r>
    </w:p>
    <w:p w14:paraId="350B3BB5" w14:textId="77777777" w:rsidR="00054C5F" w:rsidRDefault="00000000">
      <w:pPr>
        <w:tabs>
          <w:tab w:val="left" w:pos="1070"/>
        </w:tabs>
        <w:ind w:left="0" w:hanging="2"/>
        <w:jc w:val="both"/>
        <w:rPr>
          <w:color w:val="000000"/>
        </w:rPr>
      </w:pPr>
      <w:r>
        <w:rPr>
          <w:color w:val="000000"/>
        </w:rPr>
        <w:t>b)  Teknik şartname.</w:t>
      </w:r>
    </w:p>
    <w:p w14:paraId="0AFE4DFF" w14:textId="77777777" w:rsidR="00054C5F" w:rsidRDefault="00000000">
      <w:pPr>
        <w:tabs>
          <w:tab w:val="left" w:pos="1070"/>
        </w:tabs>
        <w:ind w:left="0" w:hanging="2"/>
        <w:jc w:val="both"/>
        <w:rPr>
          <w:color w:val="000000"/>
        </w:rPr>
      </w:pPr>
      <w:r>
        <w:rPr>
          <w:color w:val="000000"/>
        </w:rPr>
        <w:t>c)  Sözleşme tasarısı.</w:t>
      </w:r>
      <w:r>
        <w:rPr>
          <w:color w:val="000000"/>
        </w:rPr>
        <w:tab/>
        <w:t xml:space="preserve">  </w:t>
      </w:r>
    </w:p>
    <w:p w14:paraId="5902EECD" w14:textId="77777777" w:rsidR="00054C5F" w:rsidRDefault="00000000">
      <w:pPr>
        <w:ind w:left="0" w:hanging="2"/>
        <w:jc w:val="both"/>
        <w:rPr>
          <w:color w:val="000000"/>
        </w:rPr>
      </w:pPr>
      <w:r>
        <w:rPr>
          <w:color w:val="000000"/>
        </w:rPr>
        <w:t xml:space="preserve">d) Standart formlar: </w:t>
      </w:r>
    </w:p>
    <w:p w14:paraId="60900D08" w14:textId="77777777" w:rsidR="00054C5F" w:rsidRDefault="00000000">
      <w:pPr>
        <w:ind w:left="0" w:hanging="2"/>
        <w:jc w:val="both"/>
        <w:rPr>
          <w:color w:val="000000"/>
        </w:rPr>
      </w:pPr>
      <w:r>
        <w:rPr>
          <w:b/>
          <w:color w:val="000000"/>
        </w:rPr>
        <w:t>Güvenlik Personeli Maliyet Tablosu,  Birim Fiyat Teklif Mektubu,</w:t>
      </w:r>
      <w:r>
        <w:rPr>
          <w:color w:val="000000"/>
        </w:rPr>
        <w:t xml:space="preserve"> </w:t>
      </w:r>
      <w:r>
        <w:rPr>
          <w:b/>
          <w:color w:val="000000"/>
        </w:rPr>
        <w:t xml:space="preserve"> Birim Fiyat Teklif Cetveli,  Geçici Teminat Mektubu,  Kesin Teminat Mektubu,  Banka Referans Mektubu,   İş Deneyim Belgesi,  Bilanço Bilgileri Tablosu,  Evrak Listesi, Yasaklı Olmadığına Dair Taahhütname.</w:t>
      </w:r>
    </w:p>
    <w:p w14:paraId="1150CE97" w14:textId="77777777" w:rsidR="00054C5F" w:rsidRDefault="00000000">
      <w:pPr>
        <w:pBdr>
          <w:top w:val="nil"/>
          <w:left w:val="nil"/>
          <w:bottom w:val="nil"/>
          <w:right w:val="nil"/>
          <w:between w:val="nil"/>
        </w:pBdr>
        <w:tabs>
          <w:tab w:val="left" w:pos="566"/>
          <w:tab w:val="left" w:pos="567"/>
          <w:tab w:val="left" w:pos="9072"/>
        </w:tabs>
        <w:spacing w:line="240" w:lineRule="auto"/>
        <w:ind w:left="0" w:hanging="2"/>
        <w:jc w:val="both"/>
        <w:rPr>
          <w:color w:val="000000"/>
        </w:rPr>
      </w:pPr>
      <w:r>
        <w:rPr>
          <w:b/>
          <w:color w:val="000000"/>
        </w:rPr>
        <w:t>5.2.</w:t>
      </w:r>
      <w:r>
        <w:rPr>
          <w:color w:val="000000"/>
        </w:rPr>
        <w:t xml:space="preserve"> İstekli tarafından, ihale dokümanının içeriği dikkatli bir şekilde incelenmelidir. Teklifin verilmesine ilişkin şartların yerine getirilmemesinden kaynaklanan sorumluluk teklif verene aittir. İhale dokümanında öngörülen kriterlere ve şekil kurallarına uygun olmayan teklifler değerlendirmeye alınmaz. </w:t>
      </w:r>
    </w:p>
    <w:p w14:paraId="641232CC" w14:textId="77777777" w:rsidR="00054C5F" w:rsidRDefault="00054C5F">
      <w:pPr>
        <w:pBdr>
          <w:top w:val="nil"/>
          <w:left w:val="nil"/>
          <w:bottom w:val="nil"/>
          <w:right w:val="nil"/>
          <w:between w:val="nil"/>
        </w:pBdr>
        <w:tabs>
          <w:tab w:val="left" w:pos="566"/>
          <w:tab w:val="left" w:pos="567"/>
          <w:tab w:val="left" w:pos="9072"/>
        </w:tabs>
        <w:spacing w:line="240" w:lineRule="auto"/>
        <w:ind w:left="0" w:hanging="2"/>
        <w:jc w:val="both"/>
        <w:rPr>
          <w:color w:val="000000"/>
        </w:rPr>
      </w:pPr>
    </w:p>
    <w:p w14:paraId="2933A1F0" w14:textId="77777777" w:rsidR="00054C5F" w:rsidRDefault="00000000">
      <w:pPr>
        <w:pBdr>
          <w:top w:val="nil"/>
          <w:left w:val="nil"/>
          <w:bottom w:val="nil"/>
          <w:right w:val="nil"/>
          <w:between w:val="nil"/>
        </w:pBdr>
        <w:tabs>
          <w:tab w:val="left" w:pos="566"/>
          <w:tab w:val="left" w:pos="567"/>
          <w:tab w:val="left" w:pos="9072"/>
        </w:tabs>
        <w:spacing w:line="240" w:lineRule="auto"/>
        <w:ind w:left="0" w:hanging="2"/>
        <w:jc w:val="both"/>
        <w:rPr>
          <w:color w:val="000000"/>
        </w:rPr>
      </w:pPr>
      <w:r>
        <w:rPr>
          <w:b/>
          <w:color w:val="000000"/>
        </w:rPr>
        <w:t>Madde 6- Bildirim ve tebligat esasları</w:t>
      </w:r>
    </w:p>
    <w:p w14:paraId="3CD84842" w14:textId="77777777" w:rsidR="00054C5F" w:rsidRDefault="00000000">
      <w:pPr>
        <w:pBdr>
          <w:top w:val="nil"/>
          <w:left w:val="nil"/>
          <w:bottom w:val="nil"/>
          <w:right w:val="nil"/>
          <w:between w:val="nil"/>
        </w:pBdr>
        <w:tabs>
          <w:tab w:val="left" w:pos="566"/>
          <w:tab w:val="left" w:pos="567"/>
          <w:tab w:val="left" w:pos="9072"/>
        </w:tabs>
        <w:spacing w:line="240" w:lineRule="auto"/>
        <w:ind w:left="0" w:hanging="2"/>
        <w:jc w:val="both"/>
        <w:rPr>
          <w:color w:val="000000"/>
        </w:rPr>
      </w:pPr>
      <w:r>
        <w:rPr>
          <w:b/>
          <w:color w:val="000000"/>
        </w:rPr>
        <w:t>6.1. </w:t>
      </w:r>
      <w:r>
        <w:rPr>
          <w:color w:val="000000"/>
        </w:rPr>
        <w:t xml:space="preserve">Bildirim ve tebligat iadeli taahhütlü posta yoluyla veya imza karşılığı elden yapılır. Ancak ihale dokümanının satın alındığına ilişkin formda ve/veya teklif mektubunda elektronik posta adresinin ve/veya faks numarasının belirtilmesi ve bu adrese veya faks numarasına yapılacak bildirimlerin kabul edileceğinin taahhüt edilmesi kaydıyla, </w:t>
      </w:r>
      <w:r>
        <w:t>İşveren</w:t>
      </w:r>
      <w:r>
        <w:rPr>
          <w:color w:val="000000"/>
        </w:rPr>
        <w:t xml:space="preserve"> tarafından elektronik posta yoluyla veya faksla bildirim de yapılabilir.</w:t>
      </w:r>
    </w:p>
    <w:p w14:paraId="5058DE2C" w14:textId="77777777" w:rsidR="00054C5F" w:rsidRDefault="00000000">
      <w:pPr>
        <w:pBdr>
          <w:top w:val="nil"/>
          <w:left w:val="nil"/>
          <w:bottom w:val="nil"/>
          <w:right w:val="nil"/>
          <w:between w:val="nil"/>
        </w:pBdr>
        <w:tabs>
          <w:tab w:val="left" w:pos="566"/>
          <w:tab w:val="left" w:pos="567"/>
          <w:tab w:val="left" w:pos="9072"/>
        </w:tabs>
        <w:spacing w:line="240" w:lineRule="auto"/>
        <w:ind w:left="0" w:hanging="2"/>
        <w:jc w:val="both"/>
        <w:rPr>
          <w:color w:val="000000"/>
        </w:rPr>
      </w:pPr>
      <w:r>
        <w:rPr>
          <w:b/>
          <w:color w:val="000000"/>
        </w:rPr>
        <w:t>6.2.</w:t>
      </w:r>
      <w:r>
        <w:rPr>
          <w:color w:val="000000"/>
        </w:rPr>
        <w:t xml:space="preserve"> Elektronik posta yoluyla veya faks ile yapılan bildirimlerde, bildirim tarihi tebliğ tarihi sayılır. Bu şekilde yapılan bildirimlerin aynı gün </w:t>
      </w:r>
      <w:r>
        <w:t>İşveren</w:t>
      </w:r>
      <w:r>
        <w:rPr>
          <w:color w:val="000000"/>
        </w:rPr>
        <w:t xml:space="preserve"> tarafından teyit edilmesi zorunludur. Aksi takdirde bildirim yapılmamış sayılır. Teyit işleminin gerçekleşmiş kabul edilmesi için </w:t>
      </w:r>
      <w:r>
        <w:rPr>
          <w:color w:val="000000"/>
        </w:rPr>
        <w:lastRenderedPageBreak/>
        <w:t>tebligatın iadeli taahhütlü mektupla bildirime çıkarılmış olması yeterlidir. Elektronik posta yoluyla veya faks ile yapılan bildirimler, bildirim tarihi ve içeriğini de kapsayacak şekilde ayrıca belgelenir.</w:t>
      </w:r>
    </w:p>
    <w:p w14:paraId="7C5021C9" w14:textId="77777777" w:rsidR="00054C5F" w:rsidRDefault="00000000">
      <w:pPr>
        <w:pBdr>
          <w:top w:val="nil"/>
          <w:left w:val="nil"/>
          <w:bottom w:val="nil"/>
          <w:right w:val="nil"/>
          <w:between w:val="nil"/>
        </w:pBdr>
        <w:tabs>
          <w:tab w:val="left" w:pos="566"/>
          <w:tab w:val="left" w:pos="567"/>
          <w:tab w:val="left" w:pos="9072"/>
        </w:tabs>
        <w:spacing w:line="240" w:lineRule="auto"/>
        <w:ind w:left="0" w:hanging="2"/>
        <w:jc w:val="both"/>
        <w:rPr>
          <w:color w:val="000000"/>
        </w:rPr>
      </w:pPr>
      <w:r>
        <w:rPr>
          <w:b/>
          <w:color w:val="000000"/>
        </w:rPr>
        <w:t>6.3.</w:t>
      </w:r>
      <w:r>
        <w:rPr>
          <w:color w:val="000000"/>
        </w:rPr>
        <w:t xml:space="preserve"> Elektronik posta yoluyla yapılacak bildirimler, </w:t>
      </w:r>
      <w:r>
        <w:t>İşveren’</w:t>
      </w:r>
      <w:r>
        <w:rPr>
          <w:color w:val="000000"/>
        </w:rPr>
        <w:t>in resmi elektronik posta adresi kullanılarak yapılır.</w:t>
      </w:r>
    </w:p>
    <w:p w14:paraId="292D1A20" w14:textId="77777777" w:rsidR="00054C5F" w:rsidRDefault="00000000">
      <w:pPr>
        <w:pBdr>
          <w:top w:val="nil"/>
          <w:left w:val="nil"/>
          <w:bottom w:val="nil"/>
          <w:right w:val="nil"/>
          <w:between w:val="nil"/>
        </w:pBdr>
        <w:tabs>
          <w:tab w:val="left" w:pos="566"/>
          <w:tab w:val="left" w:pos="567"/>
          <w:tab w:val="left" w:pos="9072"/>
        </w:tabs>
        <w:spacing w:line="240" w:lineRule="auto"/>
        <w:ind w:left="0" w:hanging="2"/>
        <w:jc w:val="both"/>
        <w:rPr>
          <w:color w:val="000000"/>
        </w:rPr>
      </w:pPr>
      <w:r>
        <w:rPr>
          <w:b/>
          <w:color w:val="000000"/>
        </w:rPr>
        <w:t>6.4. </w:t>
      </w:r>
      <w:r>
        <w:t>İşveren</w:t>
      </w:r>
      <w:r>
        <w:rPr>
          <w:color w:val="000000"/>
        </w:rPr>
        <w:t xml:space="preserve"> tarafından ortak girişimlere yapılacak bildirim ve tebligat yukarıdaki esaslara göre pilot/koordinatör ortağa yapılır.</w:t>
      </w:r>
    </w:p>
    <w:p w14:paraId="42500C13" w14:textId="77777777" w:rsidR="00054C5F" w:rsidRDefault="00000000">
      <w:pPr>
        <w:pBdr>
          <w:top w:val="nil"/>
          <w:left w:val="nil"/>
          <w:bottom w:val="nil"/>
          <w:right w:val="nil"/>
          <w:between w:val="nil"/>
        </w:pBdr>
        <w:tabs>
          <w:tab w:val="left" w:pos="566"/>
          <w:tab w:val="left" w:pos="567"/>
          <w:tab w:val="left" w:pos="9072"/>
        </w:tabs>
        <w:spacing w:line="240" w:lineRule="auto"/>
        <w:ind w:left="0" w:hanging="2"/>
        <w:jc w:val="both"/>
        <w:rPr>
          <w:color w:val="000000"/>
        </w:rPr>
      </w:pPr>
      <w:r>
        <w:rPr>
          <w:b/>
          <w:color w:val="000000"/>
        </w:rPr>
        <w:t>6.5.</w:t>
      </w:r>
      <w:r>
        <w:rPr>
          <w:color w:val="000000"/>
        </w:rPr>
        <w:t xml:space="preserve"> İstekli olabilecekler ve istekliler tarafından </w:t>
      </w:r>
      <w:r>
        <w:t>İşveren’l</w:t>
      </w:r>
      <w:r>
        <w:rPr>
          <w:color w:val="000000"/>
        </w:rPr>
        <w:t>e yapılacak yazışmalarda, elektronik posta ve faks kullanılamaz.</w:t>
      </w:r>
    </w:p>
    <w:p w14:paraId="13EC1590" w14:textId="77777777" w:rsidR="00054C5F" w:rsidRDefault="00054C5F">
      <w:pPr>
        <w:ind w:left="0" w:hanging="2"/>
        <w:jc w:val="both"/>
        <w:rPr>
          <w:color w:val="000000"/>
        </w:rPr>
      </w:pPr>
    </w:p>
    <w:p w14:paraId="6303F4ED" w14:textId="77777777" w:rsidR="00054C5F" w:rsidRDefault="00000000">
      <w:pPr>
        <w:ind w:left="0" w:hanging="2"/>
        <w:jc w:val="both"/>
        <w:rPr>
          <w:color w:val="000000"/>
        </w:rPr>
      </w:pPr>
      <w:r>
        <w:rPr>
          <w:b/>
          <w:color w:val="000000"/>
        </w:rPr>
        <w:t>II- İHALEYE KATILMAYA İLİŞKİN HUSUSLAR</w:t>
      </w:r>
    </w:p>
    <w:p w14:paraId="29D80A1B" w14:textId="77777777" w:rsidR="00054C5F" w:rsidRDefault="00054C5F">
      <w:pPr>
        <w:ind w:left="0" w:hanging="2"/>
        <w:jc w:val="both"/>
        <w:rPr>
          <w:color w:val="000000"/>
        </w:rPr>
      </w:pPr>
    </w:p>
    <w:p w14:paraId="600877C3" w14:textId="77777777" w:rsidR="00054C5F" w:rsidRDefault="00000000">
      <w:pPr>
        <w:keepNext/>
        <w:pBdr>
          <w:top w:val="nil"/>
          <w:left w:val="nil"/>
          <w:bottom w:val="nil"/>
          <w:right w:val="nil"/>
          <w:between w:val="nil"/>
        </w:pBdr>
        <w:shd w:val="clear" w:color="auto" w:fill="FFFFFF"/>
        <w:tabs>
          <w:tab w:val="left" w:pos="720"/>
          <w:tab w:val="left" w:pos="900"/>
        </w:tabs>
        <w:spacing w:line="240" w:lineRule="auto"/>
        <w:ind w:left="0" w:hanging="2"/>
        <w:jc w:val="both"/>
        <w:rPr>
          <w:color w:val="000000"/>
        </w:rPr>
      </w:pPr>
      <w:r>
        <w:rPr>
          <w:b/>
          <w:color w:val="000000"/>
        </w:rPr>
        <w:t>Madde 7-</w:t>
      </w:r>
      <w:r>
        <w:rPr>
          <w:color w:val="000000"/>
        </w:rPr>
        <w:t xml:space="preserve"> </w:t>
      </w:r>
      <w:r>
        <w:rPr>
          <w:b/>
          <w:color w:val="000000"/>
        </w:rPr>
        <w:t>İhaleye Katılabilmek İçin Gereken Belgeler ve Yeterlik Kriterleri                                                                                                                                                                      7.1</w:t>
      </w:r>
      <w:r>
        <w:rPr>
          <w:color w:val="000000"/>
        </w:rPr>
        <w:t>-İsteklilerin ihaleye katılabilmeleri için aşağıda sayılan belgeleri</w:t>
      </w:r>
      <w:r>
        <w:rPr>
          <w:b/>
          <w:color w:val="000000"/>
        </w:rPr>
        <w:t xml:space="preserve"> </w:t>
      </w:r>
      <w:r>
        <w:rPr>
          <w:color w:val="000000"/>
        </w:rPr>
        <w:t>teklifleri kapsamında sunmaları gerekir:</w:t>
      </w:r>
    </w:p>
    <w:p w14:paraId="3FE75865" w14:textId="77777777" w:rsidR="00054C5F" w:rsidRDefault="00000000">
      <w:pPr>
        <w:shd w:val="clear" w:color="auto" w:fill="FFFFFF"/>
        <w:ind w:left="0" w:right="4" w:hanging="2"/>
        <w:jc w:val="both"/>
        <w:rPr>
          <w:color w:val="000000"/>
        </w:rPr>
      </w:pPr>
      <w:r>
        <w:rPr>
          <w:color w:val="000000"/>
        </w:rPr>
        <w:t>a) Teklif vermeye yetkili olduğunu gösteren İmza Beyannamesi veya İmza Sirküleri.</w:t>
      </w:r>
    </w:p>
    <w:p w14:paraId="2936EB64" w14:textId="77777777" w:rsidR="00054C5F" w:rsidRDefault="00000000">
      <w:pPr>
        <w:pBdr>
          <w:top w:val="nil"/>
          <w:left w:val="nil"/>
          <w:bottom w:val="nil"/>
          <w:right w:val="nil"/>
          <w:between w:val="nil"/>
        </w:pBdr>
        <w:tabs>
          <w:tab w:val="left" w:pos="720"/>
        </w:tabs>
        <w:spacing w:line="240" w:lineRule="auto"/>
        <w:ind w:left="0" w:hanging="2"/>
        <w:jc w:val="both"/>
        <w:rPr>
          <w:color w:val="000000"/>
        </w:rPr>
      </w:pPr>
      <w:r>
        <w:rPr>
          <w:color w:val="000000"/>
        </w:rPr>
        <w:t xml:space="preserve">    </w:t>
      </w:r>
      <w:r>
        <w:t>1</w:t>
      </w:r>
      <w:r>
        <w:rPr>
          <w:color w:val="000000"/>
        </w:rPr>
        <w:t>- Tüzel kişi olması halinde, ilgisine göre tüzel kişiliğin ortakları, üyeleri veya kurucuları ile tüzel kişiliğin yönetimindeki görevlileri belirten son durumu gösterir Ticaret Sicil Gazetesi, bu bilgilerin tamamının bir Ticaret Sicil Gazetesinde bulunmaması halinde, bu bilgilerin tümünü göstermek üzere ilgili Ticaret Sicil Gazeteleri veya bu hususları gösteren belgeler ile tüzel kişiliğin noter tasdikli imza sirküleri.</w:t>
      </w:r>
    </w:p>
    <w:p w14:paraId="3AF126DB" w14:textId="77777777" w:rsidR="00054C5F" w:rsidRDefault="00000000">
      <w:pPr>
        <w:shd w:val="clear" w:color="auto" w:fill="FFFFFF"/>
        <w:tabs>
          <w:tab w:val="left" w:pos="540"/>
          <w:tab w:val="left" w:pos="720"/>
          <w:tab w:val="left" w:pos="900"/>
          <w:tab w:val="left" w:pos="1080"/>
        </w:tabs>
        <w:ind w:left="0" w:hanging="2"/>
        <w:jc w:val="both"/>
        <w:rPr>
          <w:color w:val="000000"/>
        </w:rPr>
      </w:pPr>
      <w:r>
        <w:rPr>
          <w:color w:val="000000"/>
        </w:rPr>
        <w:t xml:space="preserve">b) Bu Şartname ekinde yer alan standart forma uygun teklif mektubu. </w:t>
      </w:r>
      <w:r>
        <w:rPr>
          <w:b/>
          <w:color w:val="000000"/>
        </w:rPr>
        <w:t xml:space="preserve">                                </w:t>
      </w:r>
      <w:r>
        <w:rPr>
          <w:color w:val="000000"/>
        </w:rPr>
        <w:t xml:space="preserve"> </w:t>
      </w:r>
    </w:p>
    <w:p w14:paraId="506C7CFE" w14:textId="77777777" w:rsidR="00054C5F" w:rsidRDefault="00000000">
      <w:pPr>
        <w:pBdr>
          <w:top w:val="nil"/>
          <w:left w:val="nil"/>
          <w:bottom w:val="nil"/>
          <w:right w:val="nil"/>
          <w:between w:val="nil"/>
        </w:pBdr>
        <w:shd w:val="clear" w:color="auto" w:fill="FFFFFF"/>
        <w:spacing w:line="240" w:lineRule="auto"/>
        <w:ind w:left="0" w:hanging="2"/>
        <w:jc w:val="both"/>
        <w:rPr>
          <w:color w:val="000000"/>
        </w:rPr>
      </w:pPr>
      <w:r>
        <w:rPr>
          <w:color w:val="000000"/>
        </w:rPr>
        <w:t>c) Bu Şartnamede belirlenen geçici teminata ilişkin geçici teminat mektubu veya geçici teminat mektupları dışındaki teminatların Saymanlık ya da Muhasebe Müdürlüklerine yatırıldığını gösteren makbuzlar.</w:t>
      </w:r>
      <w:r>
        <w:rPr>
          <w:color w:val="000000"/>
        </w:rPr>
        <w:tab/>
      </w:r>
    </w:p>
    <w:p w14:paraId="6D040984" w14:textId="77777777" w:rsidR="00054C5F" w:rsidRDefault="00000000">
      <w:pPr>
        <w:pBdr>
          <w:top w:val="nil"/>
          <w:left w:val="nil"/>
          <w:bottom w:val="nil"/>
          <w:right w:val="nil"/>
          <w:between w:val="nil"/>
        </w:pBdr>
        <w:shd w:val="clear" w:color="auto" w:fill="FFFFFF"/>
        <w:tabs>
          <w:tab w:val="left" w:pos="540"/>
        </w:tabs>
        <w:spacing w:line="240" w:lineRule="auto"/>
        <w:ind w:left="0" w:hanging="2"/>
        <w:jc w:val="both"/>
        <w:rPr>
          <w:color w:val="000000"/>
        </w:rPr>
      </w:pPr>
      <w:r>
        <w:rPr>
          <w:color w:val="000000"/>
        </w:rPr>
        <w:t xml:space="preserve">ç) Bu şartnamenin 7.2 ve 7.3 üncü maddelerde belirtilen yeterlik belgeleri. </w:t>
      </w:r>
    </w:p>
    <w:p w14:paraId="4EEE06B6" w14:textId="77777777" w:rsidR="00054C5F" w:rsidRDefault="00000000">
      <w:pPr>
        <w:ind w:left="0" w:hanging="2"/>
        <w:jc w:val="both"/>
        <w:rPr>
          <w:color w:val="000000"/>
        </w:rPr>
      </w:pPr>
      <w:r>
        <w:rPr>
          <w:color w:val="000000"/>
        </w:rPr>
        <w:t>d) Vekâleten ihaleye katılma halinde, vekil adına düzenlenmiş, ihaleye katılmaya ilişkin noter onaylı vekâletname ile vekilin noter tasdikli imza beyannamesi,</w:t>
      </w:r>
    </w:p>
    <w:p w14:paraId="1C845467" w14:textId="77777777" w:rsidR="00054C5F" w:rsidRDefault="00000000">
      <w:pPr>
        <w:pBdr>
          <w:top w:val="nil"/>
          <w:left w:val="nil"/>
          <w:bottom w:val="nil"/>
          <w:right w:val="nil"/>
          <w:between w:val="nil"/>
        </w:pBdr>
        <w:shd w:val="clear" w:color="auto" w:fill="FFFFFF"/>
        <w:tabs>
          <w:tab w:val="left" w:pos="360"/>
          <w:tab w:val="left" w:pos="540"/>
          <w:tab w:val="left" w:pos="1080"/>
          <w:tab w:val="left" w:pos="1260"/>
        </w:tabs>
        <w:spacing w:line="240" w:lineRule="auto"/>
        <w:ind w:left="0" w:hanging="2"/>
        <w:jc w:val="both"/>
        <w:rPr>
          <w:color w:val="000000"/>
        </w:rPr>
      </w:pPr>
      <w:r w:rsidRPr="00C72A11">
        <w:rPr>
          <w:color w:val="000000"/>
        </w:rPr>
        <w:t xml:space="preserve">e)  </w:t>
      </w:r>
      <w:r w:rsidRPr="00C72A11">
        <w:rPr>
          <w:b/>
          <w:color w:val="000000"/>
          <w:u w:val="single"/>
        </w:rPr>
        <w:t>Bu bent boş bırakılmıştır</w:t>
      </w:r>
    </w:p>
    <w:p w14:paraId="1BA6B68E" w14:textId="77777777" w:rsidR="00054C5F" w:rsidRDefault="00000000">
      <w:pPr>
        <w:shd w:val="clear" w:color="auto" w:fill="FFFFFF"/>
        <w:tabs>
          <w:tab w:val="left" w:pos="540"/>
        </w:tabs>
        <w:ind w:left="0" w:hanging="2"/>
        <w:jc w:val="both"/>
        <w:rPr>
          <w:color w:val="000000"/>
        </w:rPr>
      </w:pPr>
      <w:r>
        <w:rPr>
          <w:color w:val="000000"/>
        </w:rPr>
        <w:t>f)</w:t>
      </w:r>
      <w:r>
        <w:rPr>
          <w:b/>
          <w:color w:val="000000"/>
        </w:rPr>
        <w:t xml:space="preserve"> </w:t>
      </w:r>
      <w:r>
        <w:rPr>
          <w:color w:val="000000"/>
        </w:rPr>
        <w:t>Tüzel kişi tarafından iş deneyimini göstermek üzere sunulan belgenin, tüzel kişiliğin yarısından fazla hissesine sahip ortağına ait olması halinde, ticaret ve sanayi odası/ticaret odası bünyesinde bulunan ticaret sicil memurlukları veya serbest muhasebeci, yeminli mali müşavir ya da serbest muhasebeci mali müşavir tarafından ilk ilan tarihinden sonra düzenlenen ve düzenlendiği tarihten geriye doğru son bir yıldır kesintisiz olarak bu şartın korunduğunu gösteren, standart forma uygun belge,</w:t>
      </w:r>
    </w:p>
    <w:p w14:paraId="65B635D5" w14:textId="77777777" w:rsidR="00054C5F" w:rsidRDefault="00000000">
      <w:pPr>
        <w:pBdr>
          <w:top w:val="nil"/>
          <w:left w:val="nil"/>
          <w:bottom w:val="nil"/>
          <w:right w:val="nil"/>
          <w:between w:val="nil"/>
        </w:pBdr>
        <w:tabs>
          <w:tab w:val="left" w:pos="566"/>
          <w:tab w:val="left" w:pos="567"/>
          <w:tab w:val="left" w:pos="9072"/>
        </w:tabs>
        <w:spacing w:line="240" w:lineRule="auto"/>
        <w:ind w:left="0" w:hanging="2"/>
        <w:jc w:val="both"/>
        <w:rPr>
          <w:color w:val="000000"/>
        </w:rPr>
      </w:pPr>
      <w:r>
        <w:rPr>
          <w:color w:val="000000"/>
        </w:rPr>
        <w:t>g) Diğer Belgeler;</w:t>
      </w:r>
    </w:p>
    <w:p w14:paraId="1A3C1AD3" w14:textId="77777777" w:rsidR="00054C5F" w:rsidRDefault="00000000">
      <w:pPr>
        <w:pBdr>
          <w:top w:val="nil"/>
          <w:left w:val="nil"/>
          <w:bottom w:val="nil"/>
          <w:right w:val="nil"/>
          <w:between w:val="nil"/>
        </w:pBdr>
        <w:spacing w:line="240" w:lineRule="auto"/>
        <w:ind w:left="0" w:hanging="2"/>
        <w:jc w:val="both"/>
        <w:rPr>
          <w:color w:val="000000"/>
          <w:u w:val="single"/>
        </w:rPr>
      </w:pPr>
      <w:r>
        <w:rPr>
          <w:b/>
          <w:color w:val="000000"/>
          <w:u w:val="single"/>
        </w:rPr>
        <w:t xml:space="preserve">1- </w:t>
      </w:r>
      <w:r>
        <w:rPr>
          <w:color w:val="000000"/>
          <w:u w:val="single"/>
        </w:rPr>
        <w:t>İstekliler tarafından 5188 sayılı Özel Güvenlik Hizmetlerine dair Kanunda belirtilen T.C. İç İşleri Bakanlığından alınmış Özel Güvenlik Şirketi Faaliyet İzin Belgesinin aslı veya Noter tasdikli Suretini vereceklerdir.</w:t>
      </w:r>
    </w:p>
    <w:p w14:paraId="0EDDE074" w14:textId="77777777" w:rsidR="00054C5F" w:rsidRDefault="00054C5F">
      <w:pPr>
        <w:pBdr>
          <w:top w:val="nil"/>
          <w:left w:val="nil"/>
          <w:bottom w:val="nil"/>
          <w:right w:val="nil"/>
          <w:between w:val="nil"/>
        </w:pBdr>
        <w:tabs>
          <w:tab w:val="left" w:pos="360"/>
        </w:tabs>
        <w:spacing w:line="240" w:lineRule="auto"/>
        <w:ind w:left="0" w:hanging="2"/>
        <w:jc w:val="both"/>
        <w:rPr>
          <w:b/>
          <w:color w:val="000000"/>
        </w:rPr>
      </w:pPr>
    </w:p>
    <w:p w14:paraId="70F886C6" w14:textId="77777777" w:rsidR="00054C5F" w:rsidRDefault="00000000">
      <w:pPr>
        <w:pBdr>
          <w:top w:val="nil"/>
          <w:left w:val="nil"/>
          <w:bottom w:val="nil"/>
          <w:right w:val="nil"/>
          <w:between w:val="nil"/>
        </w:pBdr>
        <w:tabs>
          <w:tab w:val="left" w:pos="360"/>
        </w:tabs>
        <w:spacing w:line="240" w:lineRule="auto"/>
        <w:ind w:left="0" w:hanging="2"/>
        <w:jc w:val="both"/>
        <w:rPr>
          <w:color w:val="000000"/>
        </w:rPr>
      </w:pPr>
      <w:r>
        <w:rPr>
          <w:b/>
          <w:color w:val="000000"/>
        </w:rPr>
        <w:t>7.2</w:t>
      </w:r>
      <w:r>
        <w:rPr>
          <w:color w:val="000000"/>
        </w:rPr>
        <w:t>- Ekonomik ve mali yeterliğe ilişkin belgeler ve bu belgelerin taşıması gereken</w:t>
      </w:r>
      <w:r>
        <w:rPr>
          <w:b/>
          <w:color w:val="000000"/>
        </w:rPr>
        <w:t xml:space="preserve"> </w:t>
      </w:r>
      <w:r>
        <w:rPr>
          <w:color w:val="000000"/>
        </w:rPr>
        <w:t xml:space="preserve">kriterler: </w:t>
      </w:r>
      <w:r>
        <w:rPr>
          <w:color w:val="000000"/>
          <w:vertAlign w:val="superscript"/>
        </w:rPr>
        <w:footnoteReference w:id="1"/>
      </w:r>
    </w:p>
    <w:p w14:paraId="09574275" w14:textId="77777777" w:rsidR="00054C5F" w:rsidRDefault="00000000">
      <w:pPr>
        <w:ind w:left="0" w:hanging="2"/>
        <w:jc w:val="both"/>
        <w:rPr>
          <w:color w:val="000000"/>
          <w:u w:val="single"/>
        </w:rPr>
      </w:pPr>
      <w:r>
        <w:rPr>
          <w:b/>
          <w:color w:val="000000"/>
        </w:rPr>
        <w:t xml:space="preserve">7.2.1 </w:t>
      </w:r>
      <w:r>
        <w:rPr>
          <w:color w:val="000000"/>
          <w:u w:val="single"/>
        </w:rPr>
        <w:t xml:space="preserve">İsteklinin teklif ettiği bedelin % 10'undan az olmamak üzere bankalar nezdindeki kullanılmamış nakdi veya gayrinakdi kredisi ya da üzerinde kısıtlama bulunmayan mevduatını </w:t>
      </w:r>
      <w:r>
        <w:rPr>
          <w:color w:val="000000"/>
          <w:u w:val="single"/>
        </w:rPr>
        <w:lastRenderedPageBreak/>
        <w:t xml:space="preserve">gösteren banka referans mektubu sunması zorunludur. Banka referans mektubunun ilk ilan tarihinden sonra düzenlenmiş olması zorunludur. </w:t>
      </w:r>
    </w:p>
    <w:p w14:paraId="739D44F6" w14:textId="77777777" w:rsidR="00054C5F" w:rsidRDefault="00000000">
      <w:pPr>
        <w:ind w:left="0" w:hanging="2"/>
        <w:jc w:val="both"/>
        <w:rPr>
          <w:color w:val="000000"/>
          <w:u w:val="single"/>
        </w:rPr>
      </w:pPr>
      <w:r>
        <w:rPr>
          <w:color w:val="000000"/>
          <w:u w:val="single"/>
        </w:rPr>
        <w:t xml:space="preserve">Yukarıdaki kriter, mevduat ve kredi tutarları toplanmak ya da birden fazla banka referans mektubu sunulmak suretiyle de sağlanabilir. </w:t>
      </w:r>
    </w:p>
    <w:p w14:paraId="736B95FD" w14:textId="77777777" w:rsidR="00054C5F" w:rsidRDefault="00000000">
      <w:pPr>
        <w:ind w:left="0" w:hanging="2"/>
        <w:jc w:val="both"/>
        <w:rPr>
          <w:color w:val="000000"/>
          <w:u w:val="single"/>
        </w:rPr>
      </w:pPr>
      <w:r>
        <w:rPr>
          <w:b/>
          <w:color w:val="000000"/>
        </w:rPr>
        <w:t xml:space="preserve">7.2.2 </w:t>
      </w:r>
      <w:r>
        <w:rPr>
          <w:color w:val="000000"/>
          <w:u w:val="single"/>
        </w:rPr>
        <w:t xml:space="preserve">İsteklinin ihalenin yapıldığı yıldan önceki yıla ait yıl sonu bilançosu veya eşdeğer belgeleri. </w:t>
      </w:r>
    </w:p>
    <w:p w14:paraId="0165F83C" w14:textId="77777777" w:rsidR="00054C5F" w:rsidRDefault="00000000">
      <w:pPr>
        <w:ind w:left="0" w:hanging="2"/>
        <w:jc w:val="both"/>
        <w:rPr>
          <w:color w:val="000000"/>
          <w:u w:val="single"/>
        </w:rPr>
      </w:pPr>
      <w:r>
        <w:rPr>
          <w:color w:val="000000"/>
          <w:u w:val="single"/>
        </w:rPr>
        <w:t xml:space="preserve">Sunulan bilanço veya eşdeğer belgelerde; </w:t>
      </w:r>
    </w:p>
    <w:p w14:paraId="3FF0C9DF" w14:textId="77777777" w:rsidR="00054C5F" w:rsidRDefault="00000000">
      <w:pPr>
        <w:ind w:left="0" w:hanging="2"/>
        <w:jc w:val="both"/>
        <w:rPr>
          <w:color w:val="000000"/>
          <w:u w:val="single"/>
        </w:rPr>
      </w:pPr>
      <w:r>
        <w:rPr>
          <w:color w:val="000000"/>
          <w:u w:val="single"/>
        </w:rPr>
        <w:t xml:space="preserve">a) Belli sürelerde nakit akışını sağlayabilmesi için gerekli likiditeye ve kısa dönem (bir yıl) içinde borç ödeme gücüne sahip olup olmadığını gösteren cari oranın (dönen varlıklar/kısa vadeli borçlar) en az %75 olması, (hesaplama yapılırken; yıllara yaygın inşaat maliyetleri dönen varlıklardan, yıllara yaygın inşaat hakediş gelirleri ise kısa vadeli borçlardan düşülecektir), </w:t>
      </w:r>
    </w:p>
    <w:p w14:paraId="137D5312" w14:textId="77777777" w:rsidR="00054C5F" w:rsidRDefault="00000000">
      <w:pPr>
        <w:ind w:left="0" w:hanging="2"/>
        <w:jc w:val="both"/>
        <w:rPr>
          <w:color w:val="000000"/>
          <w:u w:val="single"/>
        </w:rPr>
      </w:pPr>
      <w:r>
        <w:rPr>
          <w:color w:val="000000"/>
          <w:u w:val="single"/>
        </w:rPr>
        <w:t xml:space="preserve">b) Aktif varlıkların ne kadarının öz kaynaklardan oluştuğunu gösteren öz kaynak oranının (öz kaynaklar/toplam aktif) en az %15 olması, (hesaplama yapılırken, yıllara yaygın inşaat maliyetleri toplam aktiflerden düşülecektir), </w:t>
      </w:r>
    </w:p>
    <w:p w14:paraId="49E89D6C" w14:textId="77777777" w:rsidR="00054C5F" w:rsidRDefault="00000000">
      <w:pPr>
        <w:ind w:left="0" w:hanging="2"/>
        <w:jc w:val="both"/>
        <w:rPr>
          <w:color w:val="000000"/>
          <w:u w:val="single"/>
        </w:rPr>
      </w:pPr>
      <w:r>
        <w:rPr>
          <w:color w:val="000000"/>
          <w:u w:val="single"/>
        </w:rPr>
        <w:t>c) Kısa vadeli banka borçlarının öz kaynaklara oranının %50'den küçük olması,</w:t>
      </w:r>
    </w:p>
    <w:p w14:paraId="7BEC27CD" w14:textId="77777777" w:rsidR="00054C5F" w:rsidRDefault="00000000">
      <w:pPr>
        <w:ind w:left="0" w:hanging="2"/>
        <w:jc w:val="both"/>
        <w:rPr>
          <w:color w:val="000000"/>
          <w:u w:val="single"/>
        </w:rPr>
      </w:pPr>
      <w:r>
        <w:rPr>
          <w:color w:val="000000"/>
          <w:u w:val="single"/>
        </w:rPr>
        <w:t xml:space="preserve">ve belirtilen üç kriterin birlikte sağlanması zorunludur. Sunulan bilançolarda varsa yıllara yaygın inşaat maliyetleri ile yıllara yaygın inşaat hakediş gelirlerinin gösterilmesi </w:t>
      </w:r>
    </w:p>
    <w:p w14:paraId="2DBFCF12" w14:textId="77777777" w:rsidR="00054C5F" w:rsidRDefault="00000000">
      <w:pPr>
        <w:ind w:left="0" w:hanging="2"/>
        <w:jc w:val="both"/>
        <w:rPr>
          <w:color w:val="000000"/>
          <w:u w:val="single"/>
        </w:rPr>
      </w:pPr>
      <w:r>
        <w:rPr>
          <w:color w:val="000000"/>
          <w:u w:val="single"/>
        </w:rPr>
        <w:t xml:space="preserve">gerekir. </w:t>
      </w:r>
    </w:p>
    <w:p w14:paraId="3277B916" w14:textId="77777777" w:rsidR="00054C5F" w:rsidRDefault="00000000">
      <w:pPr>
        <w:ind w:left="0" w:hanging="2"/>
        <w:jc w:val="both"/>
        <w:rPr>
          <w:color w:val="000000"/>
          <w:u w:val="single"/>
        </w:rPr>
      </w:pPr>
      <w:r>
        <w:rPr>
          <w:color w:val="000000"/>
          <w:u w:val="single"/>
        </w:rPr>
        <w:t>d) Son 2 yıl içinde zarar beyan etmemiş olmalıdır.</w:t>
      </w:r>
    </w:p>
    <w:p w14:paraId="360448C6" w14:textId="77777777" w:rsidR="00054C5F" w:rsidRDefault="00054C5F">
      <w:pPr>
        <w:ind w:left="0" w:hanging="2"/>
        <w:jc w:val="both"/>
        <w:rPr>
          <w:color w:val="000000"/>
        </w:rPr>
      </w:pPr>
    </w:p>
    <w:p w14:paraId="5D68AE38" w14:textId="77777777" w:rsidR="00054C5F" w:rsidRDefault="00000000">
      <w:pPr>
        <w:tabs>
          <w:tab w:val="left" w:pos="567"/>
        </w:tabs>
        <w:ind w:left="0" w:hanging="2"/>
        <w:jc w:val="both"/>
        <w:rPr>
          <w:color w:val="000000"/>
          <w:u w:val="single"/>
        </w:rPr>
      </w:pPr>
      <w:r>
        <w:rPr>
          <w:b/>
          <w:color w:val="000000"/>
        </w:rPr>
        <w:t xml:space="preserve">7.2.3 </w:t>
      </w:r>
      <w:r>
        <w:rPr>
          <w:color w:val="000000"/>
          <w:u w:val="single"/>
        </w:rPr>
        <w:t>2023 Yıllık Cirosu Min. 450.000.000TL olması gerekmektedir.</w:t>
      </w:r>
      <w:r>
        <w:rPr>
          <w:b/>
          <w:color w:val="000000"/>
          <w:u w:val="single"/>
        </w:rPr>
        <w:t xml:space="preserve">  </w:t>
      </w:r>
      <w:r>
        <w:rPr>
          <w:color w:val="000000"/>
          <w:u w:val="single"/>
        </w:rPr>
        <w:t xml:space="preserve">          </w:t>
      </w:r>
    </w:p>
    <w:p w14:paraId="13F06F77" w14:textId="77777777" w:rsidR="00054C5F" w:rsidRDefault="00000000">
      <w:pPr>
        <w:ind w:left="0" w:right="-288" w:hanging="2"/>
        <w:jc w:val="both"/>
        <w:rPr>
          <w:color w:val="000000"/>
        </w:rPr>
      </w:pPr>
      <w:r>
        <w:rPr>
          <w:b/>
          <w:color w:val="000000"/>
        </w:rPr>
        <w:t xml:space="preserve">7.3. </w:t>
      </w:r>
      <w:r>
        <w:rPr>
          <w:color w:val="000000"/>
        </w:rPr>
        <w:t>Mesleki ve teknik yeterliğe ilişkin belgeler ve bu belgelerin taşıması gereken kriterler:</w:t>
      </w:r>
    </w:p>
    <w:p w14:paraId="09F0E8E6" w14:textId="77777777" w:rsidR="00054C5F" w:rsidRDefault="00000000">
      <w:pPr>
        <w:pBdr>
          <w:top w:val="nil"/>
          <w:left w:val="nil"/>
          <w:bottom w:val="nil"/>
          <w:right w:val="nil"/>
          <w:between w:val="nil"/>
        </w:pBdr>
        <w:spacing w:line="240" w:lineRule="auto"/>
        <w:ind w:left="0" w:hanging="2"/>
        <w:jc w:val="both"/>
        <w:rPr>
          <w:color w:val="000000"/>
          <w:u w:val="single"/>
        </w:rPr>
      </w:pPr>
      <w:r>
        <w:rPr>
          <w:b/>
          <w:color w:val="000000"/>
        </w:rPr>
        <w:t xml:space="preserve">7.3.1. </w:t>
      </w:r>
    </w:p>
    <w:p w14:paraId="7A2369A9" w14:textId="77777777" w:rsidR="00054C5F" w:rsidRDefault="00000000">
      <w:pPr>
        <w:pBdr>
          <w:top w:val="nil"/>
          <w:left w:val="nil"/>
          <w:bottom w:val="nil"/>
          <w:right w:val="nil"/>
          <w:between w:val="nil"/>
        </w:pBdr>
        <w:spacing w:line="240" w:lineRule="auto"/>
        <w:ind w:left="0" w:hanging="2"/>
        <w:jc w:val="both"/>
        <w:rPr>
          <w:color w:val="000000"/>
          <w:u w:val="single"/>
        </w:rPr>
      </w:pPr>
      <w:r>
        <w:rPr>
          <w:color w:val="000000"/>
        </w:rPr>
        <w:t xml:space="preserve">        </w:t>
      </w:r>
      <w:r>
        <w:rPr>
          <w:color w:val="000000"/>
          <w:u w:val="single"/>
        </w:rPr>
        <w:t>1- SGK borç yoktur ve Vergi Borcu Yoktur Yazısını Tebliğ etmeleri gereklidir.</w:t>
      </w:r>
    </w:p>
    <w:p w14:paraId="3B997BBF" w14:textId="77777777" w:rsidR="00054C5F" w:rsidRDefault="00000000">
      <w:pPr>
        <w:pBdr>
          <w:top w:val="nil"/>
          <w:left w:val="nil"/>
          <w:bottom w:val="nil"/>
          <w:right w:val="nil"/>
          <w:between w:val="nil"/>
        </w:pBdr>
        <w:spacing w:line="240" w:lineRule="auto"/>
        <w:ind w:left="0" w:hanging="2"/>
        <w:jc w:val="both"/>
        <w:rPr>
          <w:color w:val="000000"/>
          <w:u w:val="single"/>
        </w:rPr>
      </w:pPr>
      <w:r>
        <w:rPr>
          <w:color w:val="000000"/>
        </w:rPr>
        <w:t xml:space="preserve">        </w:t>
      </w:r>
      <w:r>
        <w:rPr>
          <w:color w:val="000000"/>
          <w:u w:val="single"/>
        </w:rPr>
        <w:t>2- Güvenlik Hizmet sektöründe en az 5 yıl ve üzeri hizmet vermesi gerekmektedir.</w:t>
      </w:r>
    </w:p>
    <w:p w14:paraId="0A2D11E7" w14:textId="77777777" w:rsidR="00054C5F" w:rsidRDefault="00000000">
      <w:pPr>
        <w:pBdr>
          <w:top w:val="nil"/>
          <w:left w:val="nil"/>
          <w:bottom w:val="nil"/>
          <w:right w:val="nil"/>
          <w:between w:val="nil"/>
        </w:pBdr>
        <w:spacing w:line="240" w:lineRule="auto"/>
        <w:ind w:left="0" w:hanging="2"/>
        <w:jc w:val="both"/>
        <w:rPr>
          <w:color w:val="000000"/>
          <w:u w:val="single"/>
        </w:rPr>
      </w:pPr>
      <w:r>
        <w:rPr>
          <w:color w:val="000000"/>
        </w:rPr>
        <w:t xml:space="preserve">        </w:t>
      </w:r>
      <w:r>
        <w:rPr>
          <w:color w:val="000000"/>
          <w:u w:val="single"/>
        </w:rPr>
        <w:t>3- Hizmet verdiği eğitim kurumlarından son 3 yıla ait referans mektubu istenmektedir.</w:t>
      </w:r>
    </w:p>
    <w:p w14:paraId="7E147147" w14:textId="77777777" w:rsidR="00054C5F" w:rsidRDefault="00000000">
      <w:pPr>
        <w:pBdr>
          <w:top w:val="nil"/>
          <w:left w:val="nil"/>
          <w:bottom w:val="nil"/>
          <w:right w:val="nil"/>
          <w:between w:val="nil"/>
        </w:pBdr>
        <w:spacing w:line="240" w:lineRule="auto"/>
        <w:ind w:left="0" w:hanging="2"/>
        <w:jc w:val="both"/>
        <w:rPr>
          <w:color w:val="000000"/>
          <w:u w:val="single"/>
        </w:rPr>
      </w:pPr>
      <w:bookmarkStart w:id="0" w:name="_heading=h.gjdgxs" w:colFirst="0" w:colLast="0"/>
      <w:bookmarkEnd w:id="0"/>
      <w:r>
        <w:rPr>
          <w:color w:val="000000"/>
        </w:rPr>
        <w:t xml:space="preserve">        </w:t>
      </w:r>
      <w:sdt>
        <w:sdtPr>
          <w:tag w:val="goog_rdk_0"/>
          <w:id w:val="-974137533"/>
        </w:sdtPr>
        <w:sdtContent/>
      </w:sdt>
      <w:r w:rsidRPr="00C72A11">
        <w:rPr>
          <w:color w:val="000000"/>
          <w:u w:val="single"/>
        </w:rPr>
        <w:t xml:space="preserve">4-Aktif hizmet verilen projeler arasında en az </w:t>
      </w:r>
      <w:r w:rsidRPr="00C72A11">
        <w:rPr>
          <w:u w:val="single"/>
        </w:rPr>
        <w:t>üç</w:t>
      </w:r>
      <w:r w:rsidRPr="00C72A11">
        <w:rPr>
          <w:color w:val="000000"/>
          <w:u w:val="single"/>
        </w:rPr>
        <w:t xml:space="preserve">  Eğitim kurumu (bundan en az </w:t>
      </w:r>
      <w:r w:rsidRPr="00C72A11">
        <w:rPr>
          <w:u w:val="single"/>
        </w:rPr>
        <w:t>biri</w:t>
      </w:r>
      <w:r w:rsidRPr="00C72A11">
        <w:rPr>
          <w:color w:val="000000"/>
          <w:u w:val="single"/>
        </w:rPr>
        <w:t>sinin Üniversite olması) yer almalıdır.</w:t>
      </w:r>
    </w:p>
    <w:bookmarkStart w:id="1" w:name="_heading=h.30j0zll" w:colFirst="0" w:colLast="0"/>
    <w:bookmarkEnd w:id="1"/>
    <w:p w14:paraId="714AB0FE" w14:textId="77777777" w:rsidR="00054C5F" w:rsidRDefault="00000000">
      <w:pPr>
        <w:ind w:left="0" w:right="-108" w:hanging="2"/>
        <w:jc w:val="both"/>
        <w:rPr>
          <w:color w:val="000000"/>
        </w:rPr>
      </w:pPr>
      <w:sdt>
        <w:sdtPr>
          <w:tag w:val="goog_rdk_1"/>
          <w:id w:val="-1584826983"/>
        </w:sdtPr>
        <w:sdtContent/>
      </w:sdt>
      <w:r>
        <w:rPr>
          <w:color w:val="000000"/>
        </w:rPr>
        <w:t xml:space="preserve">7.3.2. </w:t>
      </w:r>
      <w:r>
        <w:rPr>
          <w:color w:val="000000"/>
          <w:u w:val="single"/>
        </w:rPr>
        <w:t>30.06.2024 itibarıyla, İstekli firmanın kendisi adına bordrolu ve aktif çalışan toplam personel sayısı; İstanbul ilinde 750’</w:t>
      </w:r>
      <w:r>
        <w:rPr>
          <w:u w:val="single"/>
        </w:rPr>
        <w:t>nin</w:t>
      </w:r>
      <w:r>
        <w:rPr>
          <w:color w:val="000000"/>
          <w:u w:val="single"/>
        </w:rPr>
        <w:t>, Türkiye genelinde 1.500’ün altında olmayacaktır.</w:t>
      </w:r>
    </w:p>
    <w:p w14:paraId="5974F862" w14:textId="77777777" w:rsidR="00054C5F" w:rsidRDefault="00000000">
      <w:pPr>
        <w:pBdr>
          <w:top w:val="nil"/>
          <w:left w:val="nil"/>
          <w:bottom w:val="nil"/>
          <w:right w:val="nil"/>
          <w:between w:val="nil"/>
        </w:pBdr>
        <w:spacing w:line="240" w:lineRule="auto"/>
        <w:ind w:left="0" w:right="-108" w:hanging="2"/>
        <w:jc w:val="both"/>
        <w:rPr>
          <w:color w:val="000000"/>
        </w:rPr>
      </w:pPr>
      <w:r>
        <w:rPr>
          <w:b/>
          <w:color w:val="000000"/>
        </w:rPr>
        <w:t>7.3.3.</w:t>
      </w:r>
      <w:r>
        <w:rPr>
          <w:color w:val="000000"/>
        </w:rPr>
        <w:t xml:space="preserve"> İsteklinin ihale konusu iş veya benzer işlerdeki deneyimini gösteren belgeler:</w:t>
      </w:r>
    </w:p>
    <w:p w14:paraId="7769A808" w14:textId="77777777" w:rsidR="00054C5F" w:rsidRDefault="00000000">
      <w:pPr>
        <w:ind w:left="0" w:hanging="2"/>
        <w:jc w:val="both"/>
        <w:rPr>
          <w:color w:val="000000"/>
          <w:u w:val="single"/>
        </w:rPr>
      </w:pPr>
      <w:r>
        <w:rPr>
          <w:color w:val="000000"/>
        </w:rPr>
        <w:t xml:space="preserve">          </w:t>
      </w:r>
      <w:r>
        <w:rPr>
          <w:color w:val="000000"/>
          <w:u w:val="single"/>
        </w:rPr>
        <w:t>İlk ilan tarihinden geriye doğru son beş yıl içinde kabul işlemleri tamamlanan hizmet alımlarıyla ilgili iş deneyimini gösteren belgeleri veya devredilen işlerde devir öncesindeki veya sonrasındaki dönemde ilk sözleşme bedelinin en az % 80'inin gerçekleştirilmesi şartıyla, ilk ilan veya davet tarihinden geriye doğru son beş yıl içinde kabul işlemleri tamamlanan hizmet işlerine ilişkin deneyimini gösteren belgeleri, sunması zorunludur.</w:t>
      </w:r>
    </w:p>
    <w:p w14:paraId="2B603258" w14:textId="77777777" w:rsidR="00054C5F" w:rsidRDefault="00000000">
      <w:pPr>
        <w:ind w:left="0" w:hanging="2"/>
        <w:jc w:val="both"/>
        <w:rPr>
          <w:color w:val="000000"/>
        </w:rPr>
      </w:pPr>
      <w:r>
        <w:rPr>
          <w:b/>
          <w:color w:val="000000"/>
        </w:rPr>
        <w:t xml:space="preserve">7.3.4. </w:t>
      </w:r>
      <w:r>
        <w:rPr>
          <w:color w:val="000000"/>
          <w:u w:val="single"/>
        </w:rPr>
        <w:t>Kamu veya özel sektörde gerçekleştirilen her türlü güvenlik hizmeti alımı işi benzer iş olarak kabul edilecektir.</w:t>
      </w:r>
      <w:r>
        <w:rPr>
          <w:color w:val="000000"/>
        </w:rPr>
        <w:t xml:space="preserve"> </w:t>
      </w:r>
    </w:p>
    <w:p w14:paraId="24782220" w14:textId="77777777" w:rsidR="00054C5F" w:rsidRDefault="00000000">
      <w:pPr>
        <w:pBdr>
          <w:top w:val="nil"/>
          <w:left w:val="nil"/>
          <w:bottom w:val="nil"/>
          <w:right w:val="nil"/>
          <w:between w:val="nil"/>
        </w:pBdr>
        <w:tabs>
          <w:tab w:val="left" w:pos="0"/>
          <w:tab w:val="left" w:pos="720"/>
        </w:tabs>
        <w:spacing w:line="240" w:lineRule="auto"/>
        <w:ind w:left="0" w:hanging="2"/>
        <w:jc w:val="both"/>
        <w:rPr>
          <w:color w:val="000000"/>
        </w:rPr>
      </w:pPr>
      <w:r>
        <w:rPr>
          <w:b/>
          <w:color w:val="000000"/>
        </w:rPr>
        <w:t xml:space="preserve">7.4.    </w:t>
      </w:r>
      <w:r>
        <w:rPr>
          <w:color w:val="000000"/>
        </w:rPr>
        <w:t>İsteklinin teklifi kapsamında sunması gerektiği teknik şartnamede belirtilen belgeler</w:t>
      </w:r>
    </w:p>
    <w:p w14:paraId="2FC1FC65" w14:textId="77777777" w:rsidR="00054C5F" w:rsidRDefault="00000000">
      <w:pPr>
        <w:pBdr>
          <w:top w:val="nil"/>
          <w:left w:val="nil"/>
          <w:bottom w:val="nil"/>
          <w:right w:val="nil"/>
          <w:between w:val="nil"/>
        </w:pBdr>
        <w:tabs>
          <w:tab w:val="left" w:pos="0"/>
          <w:tab w:val="left" w:pos="720"/>
        </w:tabs>
        <w:spacing w:line="240" w:lineRule="auto"/>
        <w:ind w:left="0" w:hanging="2"/>
        <w:jc w:val="both"/>
        <w:rPr>
          <w:color w:val="000000"/>
          <w:u w:val="single"/>
        </w:rPr>
      </w:pPr>
      <w:r>
        <w:rPr>
          <w:color w:val="000000"/>
        </w:rPr>
        <w:t xml:space="preserve">          </w:t>
      </w:r>
      <w:r>
        <w:rPr>
          <w:color w:val="000000"/>
          <w:u w:val="single"/>
        </w:rPr>
        <w:t>İlgili Belgeler</w:t>
      </w:r>
      <w:r>
        <w:rPr>
          <w:color w:val="000000"/>
        </w:rPr>
        <w:t xml:space="preserve"> </w:t>
      </w:r>
      <w:r>
        <w:rPr>
          <w:color w:val="000000"/>
          <w:u w:val="single"/>
        </w:rPr>
        <w:t>Teknik Şartnamede görülebilir.</w:t>
      </w:r>
    </w:p>
    <w:p w14:paraId="3FFC6F34" w14:textId="77777777" w:rsidR="00054C5F" w:rsidRDefault="00054C5F">
      <w:pPr>
        <w:pBdr>
          <w:top w:val="nil"/>
          <w:left w:val="nil"/>
          <w:bottom w:val="nil"/>
          <w:right w:val="nil"/>
          <w:between w:val="nil"/>
        </w:pBdr>
        <w:tabs>
          <w:tab w:val="left" w:pos="0"/>
          <w:tab w:val="left" w:pos="720"/>
        </w:tabs>
        <w:spacing w:line="240" w:lineRule="auto"/>
        <w:ind w:left="0" w:hanging="2"/>
        <w:jc w:val="both"/>
        <w:rPr>
          <w:color w:val="000000"/>
        </w:rPr>
      </w:pPr>
    </w:p>
    <w:p w14:paraId="524306CA" w14:textId="77777777" w:rsidR="00054C5F" w:rsidRDefault="00000000">
      <w:pPr>
        <w:pBdr>
          <w:top w:val="nil"/>
          <w:left w:val="nil"/>
          <w:bottom w:val="nil"/>
          <w:right w:val="nil"/>
          <w:between w:val="nil"/>
        </w:pBdr>
        <w:tabs>
          <w:tab w:val="left" w:pos="0"/>
          <w:tab w:val="left" w:pos="720"/>
        </w:tabs>
        <w:spacing w:line="240" w:lineRule="auto"/>
        <w:ind w:left="0" w:right="-288" w:hanging="2"/>
        <w:jc w:val="both"/>
        <w:rPr>
          <w:color w:val="000000"/>
        </w:rPr>
      </w:pPr>
      <w:r>
        <w:rPr>
          <w:b/>
          <w:color w:val="000000"/>
        </w:rPr>
        <w:t xml:space="preserve">7.5. Belgelerin sunuluş şekli: </w:t>
      </w:r>
    </w:p>
    <w:p w14:paraId="7068589C" w14:textId="77777777" w:rsidR="00054C5F" w:rsidRDefault="00000000">
      <w:pPr>
        <w:pBdr>
          <w:top w:val="nil"/>
          <w:left w:val="nil"/>
          <w:bottom w:val="nil"/>
          <w:right w:val="nil"/>
          <w:between w:val="nil"/>
        </w:pBdr>
        <w:tabs>
          <w:tab w:val="left" w:pos="540"/>
        </w:tabs>
        <w:spacing w:line="240" w:lineRule="auto"/>
        <w:ind w:left="0" w:right="-18" w:hanging="2"/>
        <w:jc w:val="both"/>
        <w:rPr>
          <w:color w:val="000000"/>
        </w:rPr>
      </w:pPr>
      <w:r>
        <w:rPr>
          <w:b/>
          <w:color w:val="000000"/>
        </w:rPr>
        <w:t>7.5.1.</w:t>
      </w:r>
      <w:r>
        <w:rPr>
          <w:color w:val="000000"/>
        </w:rPr>
        <w:t xml:space="preserve"> İstekliler, yukarıda sayılan belgelerin aslını veya aslına uygunluğu noterce onaylanmış örneklerini vermek zorundadır. Ancak Türkiye Ticaret Sicili Gazetesi Nizamnamesi’nin 9 uncu maddesinde yer alan hüküm çerçevesinde; Gazete </w:t>
      </w:r>
      <w:r>
        <w:t>İdaresince</w:t>
      </w:r>
      <w:r>
        <w:rPr>
          <w:color w:val="000000"/>
        </w:rPr>
        <w:t xml:space="preserve"> veya Türkiye Odalar ve Borsalar Birliğine bağlı odalarca “aslının aynıdır” şeklinde onaylanarak isteklilere verilen Ticaret Sicili Gazetesi suretleri ile bunların noter onaylı suretleri de kabul edilecektir.  </w:t>
      </w:r>
    </w:p>
    <w:p w14:paraId="6E1C41B8" w14:textId="77777777" w:rsidR="00054C5F" w:rsidRDefault="00000000">
      <w:pPr>
        <w:ind w:left="0" w:hanging="2"/>
        <w:jc w:val="both"/>
        <w:rPr>
          <w:color w:val="000000"/>
        </w:rPr>
      </w:pPr>
      <w:r>
        <w:rPr>
          <w:b/>
          <w:color w:val="000000"/>
        </w:rPr>
        <w:t>7.5.2</w:t>
      </w:r>
      <w:r>
        <w:rPr>
          <w:color w:val="000000"/>
        </w:rPr>
        <w:t>. Noter onaylı belgelerin aslına uygun olduğunu belirten bir şerh taşıması zorunlu olup, sureti veya fotokopisi görülerek onaylanmış olanlar ile “ibraz edilenin aynıdır” veya bu anlama gelecek bir şerh taşıyanlar geçerli kabul edilmeyecektir.</w:t>
      </w:r>
    </w:p>
    <w:p w14:paraId="4D122328" w14:textId="77777777" w:rsidR="00054C5F" w:rsidRDefault="00000000">
      <w:pPr>
        <w:ind w:left="0" w:hanging="2"/>
        <w:jc w:val="both"/>
      </w:pPr>
      <w:r>
        <w:rPr>
          <w:color w:val="000000"/>
        </w:rPr>
        <w:lastRenderedPageBreak/>
        <w:t xml:space="preserve">Ancak Türkiye Ticaret Sicili Gazetesi Nizamnamesinin 9 uncu maddesinde yer alan hüküm çerçevesinde Gazete </w:t>
      </w:r>
      <w:r>
        <w:t>İdaresince</w:t>
      </w:r>
      <w:r>
        <w:rPr>
          <w:color w:val="000000"/>
        </w:rPr>
        <w:t xml:space="preserve"> veya Türkiye Odalar ve Borsalar Birliğine bağlı odalarca “aslının aynıdır” şeklinde onaylanarak isteklilere verilen Ticaret Sicili Gazetesi suretleri ile bunların noter onaylı suretleri kabul edilir.</w:t>
      </w:r>
    </w:p>
    <w:p w14:paraId="4BDBA45A" w14:textId="77777777" w:rsidR="00054C5F" w:rsidRDefault="00000000">
      <w:pPr>
        <w:tabs>
          <w:tab w:val="left" w:pos="567"/>
          <w:tab w:val="left" w:pos="9072"/>
        </w:tabs>
        <w:ind w:left="0" w:hanging="2"/>
        <w:jc w:val="both"/>
        <w:rPr>
          <w:color w:val="000000"/>
        </w:rPr>
      </w:pPr>
      <w:r>
        <w:rPr>
          <w:b/>
          <w:color w:val="000000"/>
        </w:rPr>
        <w:t>7.5.</w:t>
      </w:r>
      <w:r>
        <w:rPr>
          <w:b/>
        </w:rPr>
        <w:t>3</w:t>
      </w:r>
      <w:r>
        <w:rPr>
          <w:b/>
          <w:color w:val="000000"/>
        </w:rPr>
        <w:t>. </w:t>
      </w:r>
      <w:r>
        <w:rPr>
          <w:color w:val="000000"/>
        </w:rPr>
        <w:t>Türkiye Cumhuriyetinin yabancı ülkelerde bulunan temsilcilikleri tarafından düzenlenen belgeler dışında yabancı ülkelerde düzenlenen belgeler ile yabancı ülkelerin Türkiye’deki temsilcilikleri tarafından düzenlenen belgelerin tasdik işlemi:</w:t>
      </w:r>
    </w:p>
    <w:p w14:paraId="443CDCF9" w14:textId="77777777" w:rsidR="00054C5F" w:rsidRDefault="00000000">
      <w:pPr>
        <w:tabs>
          <w:tab w:val="left" w:pos="567"/>
          <w:tab w:val="left" w:pos="9072"/>
        </w:tabs>
        <w:ind w:left="0" w:hanging="2"/>
        <w:jc w:val="both"/>
        <w:rPr>
          <w:color w:val="000000"/>
        </w:rPr>
      </w:pPr>
      <w:r>
        <w:rPr>
          <w:b/>
          <w:color w:val="000000"/>
        </w:rPr>
        <w:t>7.5.</w:t>
      </w:r>
      <w:r>
        <w:rPr>
          <w:b/>
        </w:rPr>
        <w:t>3</w:t>
      </w:r>
      <w:r>
        <w:rPr>
          <w:b/>
          <w:color w:val="000000"/>
        </w:rPr>
        <w:t>.1</w:t>
      </w:r>
      <w:r>
        <w:rPr>
          <w:color w:val="000000"/>
        </w:rPr>
        <w:t>. Tasdik işleminden, belgedeki imzanın doğruluğunun, belgeyi imzalayan kişinin hangi sıfatla imzaladığının ve varsa üzerindeki mühür veya damganın aslı ile aynı olduğunun teyidi işlemi anlaşılır.</w:t>
      </w:r>
    </w:p>
    <w:p w14:paraId="6DF612D9" w14:textId="77777777" w:rsidR="00054C5F" w:rsidRDefault="00000000">
      <w:pPr>
        <w:tabs>
          <w:tab w:val="left" w:pos="567"/>
          <w:tab w:val="left" w:pos="9072"/>
        </w:tabs>
        <w:ind w:left="0" w:hanging="2"/>
        <w:jc w:val="both"/>
        <w:rPr>
          <w:color w:val="000000"/>
        </w:rPr>
      </w:pPr>
      <w:r>
        <w:rPr>
          <w:b/>
          <w:color w:val="000000"/>
        </w:rPr>
        <w:t>7.5.</w:t>
      </w:r>
      <w:r>
        <w:rPr>
          <w:b/>
        </w:rPr>
        <w:t>3</w:t>
      </w:r>
      <w:r>
        <w:rPr>
          <w:b/>
          <w:color w:val="000000"/>
        </w:rPr>
        <w:t>.2. </w:t>
      </w:r>
      <w:r>
        <w:rPr>
          <w:color w:val="000000"/>
        </w:rPr>
        <w:t>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w:t>
      </w:r>
    </w:p>
    <w:p w14:paraId="143DF93C" w14:textId="77777777" w:rsidR="00054C5F" w:rsidRDefault="00000000">
      <w:pPr>
        <w:tabs>
          <w:tab w:val="left" w:pos="567"/>
          <w:tab w:val="left" w:pos="9072"/>
        </w:tabs>
        <w:ind w:left="0" w:hanging="2"/>
        <w:jc w:val="both"/>
        <w:rPr>
          <w:color w:val="000000"/>
        </w:rPr>
      </w:pPr>
      <w:r>
        <w:rPr>
          <w:b/>
          <w:color w:val="000000"/>
        </w:rPr>
        <w:t>7.5.</w:t>
      </w:r>
      <w:r>
        <w:rPr>
          <w:b/>
        </w:rPr>
        <w:t>3</w:t>
      </w:r>
      <w:r>
        <w:rPr>
          <w:b/>
          <w:color w:val="000000"/>
        </w:rPr>
        <w:t>.3. </w:t>
      </w:r>
      <w:r>
        <w:rPr>
          <w:color w:val="000000"/>
        </w:rPr>
        <w:t>Türkiye Cumhuriyeti ile diğer devlet veya devletler arasında, belgelerdeki imza, mühür veya damganın tasdik işlemini düzenleyen hükümler içeren bir anlaşma veya sözleşme bulunduğu takdirde, bu ülkelerde düzenlenen belgelerin tasdik işlemi bu anlaşma veya sözleşme hükümlerine göre yaptırılabilir.</w:t>
      </w:r>
    </w:p>
    <w:p w14:paraId="288F2394" w14:textId="77777777" w:rsidR="00054C5F" w:rsidRDefault="00000000">
      <w:pPr>
        <w:tabs>
          <w:tab w:val="left" w:pos="567"/>
          <w:tab w:val="left" w:pos="9072"/>
        </w:tabs>
        <w:ind w:left="0" w:hanging="2"/>
        <w:jc w:val="both"/>
        <w:rPr>
          <w:color w:val="000000"/>
        </w:rPr>
      </w:pPr>
      <w:r>
        <w:rPr>
          <w:b/>
          <w:color w:val="000000"/>
        </w:rPr>
        <w:t>7.5.</w:t>
      </w:r>
      <w:r>
        <w:rPr>
          <w:b/>
        </w:rPr>
        <w:t>3</w:t>
      </w:r>
      <w:r>
        <w:rPr>
          <w:b/>
          <w:color w:val="000000"/>
        </w:rPr>
        <w:t>.4. </w:t>
      </w:r>
      <w:r>
        <w:rPr>
          <w:color w:val="000000"/>
        </w:rPr>
        <w:t xml:space="preserve">“Apostil tasdik şerhi” taşımayan veya tasdik işlemine ilişkin özel hükümler içeren bir anlaşma veya sözleşme kapsamında sunulmayan yabancı ülkelerde düzenlenen belgelerin üzerindeki imzanın, mührün veya damganın alındığı ülkedeki Türkiye Cumhuriyeti Konsolosluğu tarafından veya sırasıyla belgenin düzenlendiği ülkenin Türkiye’deki temsilciliği ile Türkiye Cumhuriyeti Dışişleri Bakanlığı tarafından tasdik edilmesi gerekir. Türkiye Cumhuriyeti Konsolosluğunun bulunmadığı ülkelerde düzenlenen belgeler ise sırasıyla, düzenlendiği ülkenin Dışişleri Bakanlığı, bu ülkeyle ilişkilerden sorumlu Türkiye Cumhuriyeti Konsolosluğu veya bu ülkenin Türkiye’deki temsilciliği ve Türkiye Cumhuriyeti Dışişleri Bakanlığı tarafından tasdik edilmelidir. </w:t>
      </w:r>
    </w:p>
    <w:p w14:paraId="1654A1C3" w14:textId="77777777" w:rsidR="00054C5F" w:rsidRDefault="00000000">
      <w:pPr>
        <w:tabs>
          <w:tab w:val="left" w:pos="567"/>
          <w:tab w:val="left" w:pos="9072"/>
        </w:tabs>
        <w:ind w:left="0" w:hanging="2"/>
        <w:jc w:val="both"/>
        <w:rPr>
          <w:color w:val="000000"/>
        </w:rPr>
      </w:pPr>
      <w:r>
        <w:rPr>
          <w:b/>
          <w:color w:val="000000"/>
        </w:rPr>
        <w:t>7.5.</w:t>
      </w:r>
      <w:r>
        <w:rPr>
          <w:b/>
        </w:rPr>
        <w:t>3</w:t>
      </w:r>
      <w:r>
        <w:rPr>
          <w:b/>
          <w:color w:val="000000"/>
        </w:rPr>
        <w:t>.5. </w:t>
      </w:r>
      <w:r>
        <w:rPr>
          <w:color w:val="000000"/>
        </w:rPr>
        <w:t xml:space="preserve">Yabancı ülkenin Türkiye’deki temsilciliği tarafından düzenlenen belgeler, Türkiye Cumhuriyeti Dışişleri Bakanlığı tarafından tasdik edilmelidir. </w:t>
      </w:r>
    </w:p>
    <w:p w14:paraId="47CE63C5" w14:textId="77777777" w:rsidR="00054C5F" w:rsidRDefault="00000000">
      <w:pPr>
        <w:tabs>
          <w:tab w:val="left" w:pos="567"/>
          <w:tab w:val="left" w:pos="9072"/>
        </w:tabs>
        <w:ind w:left="0" w:hanging="2"/>
        <w:jc w:val="both"/>
        <w:rPr>
          <w:color w:val="000000"/>
        </w:rPr>
      </w:pPr>
      <w:r>
        <w:rPr>
          <w:b/>
          <w:color w:val="000000"/>
        </w:rPr>
        <w:t>7.5.</w:t>
      </w:r>
      <w:r>
        <w:rPr>
          <w:b/>
        </w:rPr>
        <w:t>3</w:t>
      </w:r>
      <w:r>
        <w:rPr>
          <w:b/>
          <w:color w:val="000000"/>
        </w:rPr>
        <w:t>.6. </w:t>
      </w:r>
      <w:r>
        <w:rPr>
          <w:color w:val="000000"/>
        </w:rPr>
        <w:t>Fahri konsolosluklarca düzenlenen belgelere dayanılarak işlem tesis edilmez.</w:t>
      </w:r>
    </w:p>
    <w:p w14:paraId="53D663AB" w14:textId="77777777" w:rsidR="00054C5F" w:rsidRDefault="00000000">
      <w:pPr>
        <w:tabs>
          <w:tab w:val="left" w:pos="567"/>
          <w:tab w:val="left" w:pos="9072"/>
        </w:tabs>
        <w:ind w:left="0" w:hanging="2"/>
        <w:jc w:val="both"/>
        <w:rPr>
          <w:color w:val="000000"/>
        </w:rPr>
      </w:pPr>
      <w:r>
        <w:rPr>
          <w:b/>
          <w:color w:val="000000"/>
        </w:rPr>
        <w:t>7.5.</w:t>
      </w:r>
      <w:r>
        <w:rPr>
          <w:b/>
        </w:rPr>
        <w:t>3</w:t>
      </w:r>
      <w:r>
        <w:rPr>
          <w:b/>
          <w:color w:val="000000"/>
        </w:rPr>
        <w:t>.7. </w:t>
      </w:r>
      <w:r>
        <w:rPr>
          <w:color w:val="000000"/>
        </w:rPr>
        <w:t>Tasdik işleminden muaf tutulan resmi niteliği bulunmayan belgeler:</w:t>
      </w:r>
      <w:r>
        <w:rPr>
          <w:color w:val="000000"/>
          <w:vertAlign w:val="superscript"/>
        </w:rPr>
        <w:footnoteReference w:id="2"/>
      </w:r>
      <w:r>
        <w:rPr>
          <w:b/>
          <w:color w:val="000000"/>
        </w:rPr>
        <w:t xml:space="preserve"> </w:t>
      </w:r>
    </w:p>
    <w:p w14:paraId="62BA6E90" w14:textId="77777777" w:rsidR="00054C5F" w:rsidRDefault="00000000">
      <w:pPr>
        <w:tabs>
          <w:tab w:val="left" w:pos="567"/>
          <w:tab w:val="left" w:pos="9072"/>
        </w:tabs>
        <w:ind w:left="0" w:hanging="2"/>
        <w:jc w:val="both"/>
        <w:rPr>
          <w:color w:val="000000"/>
        </w:rPr>
      </w:pPr>
      <w:r w:rsidRPr="00C72A11">
        <w:rPr>
          <w:b/>
          <w:color w:val="000000"/>
        </w:rPr>
        <w:t>7.5.</w:t>
      </w:r>
      <w:r w:rsidRPr="00C72A11">
        <w:rPr>
          <w:b/>
        </w:rPr>
        <w:t>3</w:t>
      </w:r>
      <w:r w:rsidRPr="00C72A11">
        <w:rPr>
          <w:b/>
          <w:color w:val="000000"/>
        </w:rPr>
        <w:t>.7.1.</w:t>
      </w:r>
      <w:r w:rsidRPr="00C72A11">
        <w:rPr>
          <w:color w:val="000000"/>
        </w:rPr>
        <w:t xml:space="preserve"> </w:t>
      </w:r>
      <w:r w:rsidRPr="00C72A11">
        <w:rPr>
          <w:b/>
          <w:color w:val="000000"/>
          <w:u w:val="single"/>
        </w:rPr>
        <w:t>Bu madde boş bırakılmıştır.</w:t>
      </w:r>
    </w:p>
    <w:p w14:paraId="2530632E" w14:textId="77777777" w:rsidR="00054C5F" w:rsidRDefault="00000000">
      <w:pPr>
        <w:tabs>
          <w:tab w:val="left" w:pos="567"/>
          <w:tab w:val="left" w:pos="9072"/>
        </w:tabs>
        <w:ind w:left="0" w:hanging="2"/>
        <w:jc w:val="both"/>
        <w:rPr>
          <w:color w:val="000000"/>
        </w:rPr>
      </w:pPr>
      <w:r>
        <w:rPr>
          <w:b/>
          <w:color w:val="000000"/>
        </w:rPr>
        <w:t>7.5.</w:t>
      </w:r>
      <w:r>
        <w:rPr>
          <w:b/>
        </w:rPr>
        <w:t>4</w:t>
      </w:r>
      <w:r>
        <w:rPr>
          <w:b/>
          <w:color w:val="000000"/>
        </w:rPr>
        <w:t>. </w:t>
      </w:r>
      <w:r>
        <w:rPr>
          <w:color w:val="000000"/>
        </w:rPr>
        <w:t>Teklif kapsamında sunulan ve yabancı dilde düzenlenen belgelerin tercümelerinin yapılması ve bu tercümelerin tasdik işlemi:</w:t>
      </w:r>
    </w:p>
    <w:p w14:paraId="4C599F85" w14:textId="77777777" w:rsidR="00054C5F" w:rsidRDefault="00000000">
      <w:pPr>
        <w:tabs>
          <w:tab w:val="left" w:pos="567"/>
          <w:tab w:val="left" w:pos="9072"/>
        </w:tabs>
        <w:ind w:left="0" w:hanging="2"/>
        <w:jc w:val="both"/>
        <w:rPr>
          <w:color w:val="000000"/>
        </w:rPr>
      </w:pPr>
      <w:r>
        <w:rPr>
          <w:b/>
          <w:color w:val="000000"/>
        </w:rPr>
        <w:t>7.5.</w:t>
      </w:r>
      <w:r>
        <w:rPr>
          <w:b/>
        </w:rPr>
        <w:t>4</w:t>
      </w:r>
      <w:r>
        <w:rPr>
          <w:b/>
          <w:color w:val="000000"/>
        </w:rPr>
        <w:t>.1.</w:t>
      </w:r>
      <w:r>
        <w:rPr>
          <w:color w:val="000000"/>
        </w:rPr>
        <w:t> Yerli istekliler tarafından sunulan ve yabancı dilde düzenlenen belgelerin tercümeleri ve bu tercümelerin tasdik işlemi aşağıdaki şekilde yapılır:</w:t>
      </w:r>
    </w:p>
    <w:p w14:paraId="254999EB" w14:textId="77777777" w:rsidR="00054C5F" w:rsidRDefault="00000000">
      <w:pPr>
        <w:tabs>
          <w:tab w:val="left" w:pos="567"/>
          <w:tab w:val="left" w:pos="9072"/>
        </w:tabs>
        <w:ind w:left="0" w:hanging="2"/>
        <w:jc w:val="both"/>
        <w:rPr>
          <w:color w:val="000000"/>
        </w:rPr>
      </w:pPr>
      <w:r>
        <w:rPr>
          <w:b/>
          <w:color w:val="000000"/>
        </w:rPr>
        <w:t>7.5.</w:t>
      </w:r>
      <w:r>
        <w:rPr>
          <w:b/>
        </w:rPr>
        <w:t>5</w:t>
      </w:r>
      <w:r>
        <w:rPr>
          <w:b/>
          <w:color w:val="000000"/>
        </w:rPr>
        <w:t>. </w:t>
      </w:r>
      <w:r>
        <w:rPr>
          <w:color w:val="000000"/>
        </w:rPr>
        <w:t>Kalite ve standarda ilişkin belgelerin sunuluş şekli:</w:t>
      </w:r>
    </w:p>
    <w:p w14:paraId="13A295BB" w14:textId="77777777" w:rsidR="00054C5F" w:rsidRPr="00C72A11" w:rsidRDefault="00000000">
      <w:pPr>
        <w:tabs>
          <w:tab w:val="left" w:pos="567"/>
          <w:tab w:val="left" w:pos="9072"/>
        </w:tabs>
        <w:ind w:left="0" w:hanging="2"/>
        <w:jc w:val="both"/>
        <w:rPr>
          <w:b/>
          <w:color w:val="000000"/>
          <w:u w:val="single"/>
        </w:rPr>
      </w:pPr>
      <w:r w:rsidRPr="00C72A11">
        <w:rPr>
          <w:b/>
          <w:color w:val="000000"/>
        </w:rPr>
        <w:t>7.5.</w:t>
      </w:r>
      <w:r w:rsidRPr="00C72A11">
        <w:rPr>
          <w:b/>
        </w:rPr>
        <w:t>5</w:t>
      </w:r>
      <w:r w:rsidRPr="00C72A11">
        <w:rPr>
          <w:b/>
          <w:color w:val="000000"/>
        </w:rPr>
        <w:t xml:space="preserve">.1. </w:t>
      </w:r>
      <w:r w:rsidRPr="00C72A11">
        <w:rPr>
          <w:b/>
          <w:color w:val="000000"/>
          <w:u w:val="single"/>
        </w:rPr>
        <w:t>Bu madde boş bırakılmıştır.</w:t>
      </w:r>
    </w:p>
    <w:p w14:paraId="5F56D3BD" w14:textId="77777777" w:rsidR="00054C5F" w:rsidRDefault="00000000">
      <w:pPr>
        <w:ind w:left="0" w:hanging="2"/>
        <w:jc w:val="both"/>
        <w:rPr>
          <w:color w:val="000000"/>
          <w:u w:val="single"/>
        </w:rPr>
      </w:pPr>
      <w:r>
        <w:rPr>
          <w:b/>
          <w:color w:val="000000"/>
        </w:rPr>
        <w:t xml:space="preserve">7.6. </w:t>
      </w:r>
      <w:r>
        <w:rPr>
          <w:color w:val="000000"/>
          <w:u w:val="single"/>
        </w:rPr>
        <w:t xml:space="preserve">Benzer iş olarak kabul edilecek işler aşağıda belirtilmiştir: </w:t>
      </w:r>
    </w:p>
    <w:p w14:paraId="2105EB54" w14:textId="77777777" w:rsidR="00054C5F" w:rsidRDefault="00000000">
      <w:pPr>
        <w:pBdr>
          <w:top w:val="nil"/>
          <w:left w:val="nil"/>
          <w:bottom w:val="nil"/>
          <w:right w:val="nil"/>
          <w:between w:val="nil"/>
        </w:pBdr>
        <w:spacing w:line="240" w:lineRule="auto"/>
        <w:ind w:left="0" w:hanging="2"/>
        <w:jc w:val="both"/>
        <w:rPr>
          <w:color w:val="000000"/>
          <w:u w:val="single"/>
        </w:rPr>
      </w:pPr>
      <w:r>
        <w:rPr>
          <w:color w:val="000000"/>
          <w:u w:val="single"/>
        </w:rPr>
        <w:t>Kamu veya Özel sektörde yapılan Özel Güvenlik Hizmeti benzer iş olarak kabul edilecektir.</w:t>
      </w:r>
    </w:p>
    <w:p w14:paraId="7B21BE0B" w14:textId="77777777" w:rsidR="00054C5F" w:rsidRDefault="00054C5F">
      <w:pPr>
        <w:pBdr>
          <w:top w:val="nil"/>
          <w:left w:val="nil"/>
          <w:bottom w:val="nil"/>
          <w:right w:val="nil"/>
          <w:between w:val="nil"/>
        </w:pBdr>
        <w:tabs>
          <w:tab w:val="left" w:pos="0"/>
        </w:tabs>
        <w:spacing w:line="240" w:lineRule="auto"/>
        <w:ind w:left="0" w:right="-288" w:hanging="2"/>
        <w:jc w:val="both"/>
        <w:rPr>
          <w:color w:val="000000"/>
        </w:rPr>
      </w:pPr>
    </w:p>
    <w:p w14:paraId="5884A59B" w14:textId="77777777" w:rsidR="00054C5F" w:rsidRDefault="00000000">
      <w:pPr>
        <w:pBdr>
          <w:top w:val="nil"/>
          <w:left w:val="nil"/>
          <w:bottom w:val="nil"/>
          <w:right w:val="nil"/>
          <w:between w:val="nil"/>
        </w:pBdr>
        <w:tabs>
          <w:tab w:val="left" w:pos="0"/>
        </w:tabs>
        <w:spacing w:line="240" w:lineRule="auto"/>
        <w:ind w:left="0" w:right="-288" w:hanging="2"/>
        <w:jc w:val="both"/>
        <w:rPr>
          <w:color w:val="000000"/>
        </w:rPr>
      </w:pPr>
      <w:r>
        <w:rPr>
          <w:b/>
          <w:color w:val="000000"/>
        </w:rPr>
        <w:t>Madde 8</w:t>
      </w:r>
      <w:r>
        <w:rPr>
          <w:color w:val="000000"/>
        </w:rPr>
        <w:t>- İhalenin Yabancı İsteklilere Açıklığı ve Yerli Malı Teklif Edenler Lehine Fiyat Avantajı Uygulanması</w:t>
      </w:r>
    </w:p>
    <w:p w14:paraId="73D1FDA7" w14:textId="77777777" w:rsidR="00054C5F" w:rsidRDefault="00000000">
      <w:pPr>
        <w:pBdr>
          <w:top w:val="nil"/>
          <w:left w:val="nil"/>
          <w:bottom w:val="nil"/>
          <w:right w:val="nil"/>
          <w:between w:val="nil"/>
        </w:pBdr>
        <w:shd w:val="clear" w:color="auto" w:fill="FFFFFF"/>
        <w:tabs>
          <w:tab w:val="left" w:pos="360"/>
          <w:tab w:val="left" w:pos="540"/>
          <w:tab w:val="left" w:pos="1080"/>
          <w:tab w:val="left" w:pos="1260"/>
        </w:tabs>
        <w:spacing w:line="240" w:lineRule="auto"/>
        <w:ind w:left="0" w:hanging="2"/>
        <w:jc w:val="both"/>
        <w:rPr>
          <w:color w:val="000000"/>
        </w:rPr>
      </w:pPr>
      <w:r w:rsidRPr="00C72A11">
        <w:rPr>
          <w:b/>
          <w:color w:val="000000"/>
        </w:rPr>
        <w:t xml:space="preserve">8.1. </w:t>
      </w:r>
      <w:r w:rsidRPr="00C72A11">
        <w:rPr>
          <w:b/>
          <w:color w:val="000000"/>
          <w:u w:val="single"/>
        </w:rPr>
        <w:t>Bu bent boş bırakılmıştır</w:t>
      </w:r>
    </w:p>
    <w:p w14:paraId="59FCE168" w14:textId="77777777" w:rsidR="00054C5F" w:rsidRDefault="00054C5F">
      <w:pPr>
        <w:pBdr>
          <w:top w:val="nil"/>
          <w:left w:val="nil"/>
          <w:bottom w:val="nil"/>
          <w:right w:val="nil"/>
          <w:between w:val="nil"/>
        </w:pBdr>
        <w:shd w:val="clear" w:color="auto" w:fill="FFFFFF"/>
        <w:spacing w:line="240" w:lineRule="auto"/>
        <w:ind w:left="0" w:hanging="2"/>
        <w:jc w:val="both"/>
        <w:rPr>
          <w:color w:val="000000"/>
        </w:rPr>
      </w:pPr>
    </w:p>
    <w:p w14:paraId="556048CB" w14:textId="77777777" w:rsidR="00054C5F" w:rsidRDefault="00000000">
      <w:pPr>
        <w:keepNext/>
        <w:pBdr>
          <w:top w:val="nil"/>
          <w:left w:val="nil"/>
          <w:bottom w:val="nil"/>
          <w:right w:val="nil"/>
          <w:between w:val="nil"/>
        </w:pBdr>
        <w:tabs>
          <w:tab w:val="left" w:pos="360"/>
        </w:tabs>
        <w:spacing w:line="240" w:lineRule="auto"/>
        <w:ind w:left="0" w:right="-288" w:hanging="2"/>
        <w:jc w:val="both"/>
        <w:rPr>
          <w:b/>
          <w:color w:val="000000"/>
        </w:rPr>
      </w:pPr>
      <w:r>
        <w:rPr>
          <w:b/>
          <w:color w:val="000000"/>
        </w:rPr>
        <w:lastRenderedPageBreak/>
        <w:t>Madde 9- İhaleye Katılamayacak Olanlar</w:t>
      </w:r>
    </w:p>
    <w:p w14:paraId="69D570CE" w14:textId="77777777" w:rsidR="00054C5F" w:rsidRDefault="00000000">
      <w:pPr>
        <w:ind w:left="0" w:right="-288" w:hanging="2"/>
        <w:jc w:val="both"/>
        <w:rPr>
          <w:color w:val="000000"/>
        </w:rPr>
      </w:pPr>
      <w:r>
        <w:rPr>
          <w:b/>
          <w:color w:val="000000"/>
        </w:rPr>
        <w:t xml:space="preserve">9.1. </w:t>
      </w:r>
      <w:r>
        <w:rPr>
          <w:color w:val="000000"/>
        </w:rPr>
        <w:t xml:space="preserve">Aşağıda belirtilen kimseler doğrudan veya dolaylı ya da alt yüklenici olarak kendileri veya başkaları adına, bu Yönetmelik kapsamındaki ihalelere katılamazlar: </w:t>
      </w:r>
    </w:p>
    <w:p w14:paraId="3C557F9B" w14:textId="77777777" w:rsidR="00054C5F" w:rsidRDefault="00000000">
      <w:pPr>
        <w:pBdr>
          <w:top w:val="nil"/>
          <w:left w:val="nil"/>
          <w:bottom w:val="nil"/>
          <w:right w:val="nil"/>
          <w:between w:val="nil"/>
        </w:pBdr>
        <w:spacing w:line="240" w:lineRule="auto"/>
        <w:ind w:left="0" w:hanging="2"/>
        <w:jc w:val="both"/>
        <w:rPr>
          <w:color w:val="000000"/>
        </w:rPr>
      </w:pPr>
      <w:r>
        <w:rPr>
          <w:color w:val="000000"/>
        </w:rPr>
        <w:t xml:space="preserve">a) Bu Yönetmelik kapsamındaki iş ve işlemleri hazırlamak, yürütmek, sonuçlandırmak ve denetlemekle görevli olanlar. </w:t>
      </w:r>
    </w:p>
    <w:p w14:paraId="370D1EF2" w14:textId="77777777" w:rsidR="00054C5F" w:rsidRDefault="00000000">
      <w:pPr>
        <w:pBdr>
          <w:top w:val="nil"/>
          <w:left w:val="nil"/>
          <w:bottom w:val="nil"/>
          <w:right w:val="nil"/>
          <w:between w:val="nil"/>
        </w:pBdr>
        <w:spacing w:line="240" w:lineRule="auto"/>
        <w:ind w:left="0" w:hanging="2"/>
        <w:jc w:val="both"/>
        <w:rPr>
          <w:color w:val="000000"/>
        </w:rPr>
      </w:pPr>
      <w:r>
        <w:rPr>
          <w:color w:val="000000"/>
        </w:rPr>
        <w:t xml:space="preserve">b) 4/1/2002 tarihli ve 4734 sayılı Kamu İhale Kanunu ile bu Yönetmelik ve diğer kanunlardaki hükümler gereğince geçici veya sürekli olarak vakıf yükseköğretim kurumlarınca veya mahkeme kararıyla kamu ihalelerine katılmaktan yasaklanmış olanlar ile 12/4/1991 tarihli ve 3713 sayılı Terörle Mücadele Kanunu kapsamına giren suçlardan veya örgütlü suçlardan yahut kendi ülkesinde ya da yabancı bir ülkede kamu görevlilerine rüşvet verme suçundan dolayı hükümlü bulunanlar. </w:t>
      </w:r>
    </w:p>
    <w:p w14:paraId="0D690841" w14:textId="77777777" w:rsidR="00054C5F" w:rsidRDefault="00000000">
      <w:pPr>
        <w:pBdr>
          <w:top w:val="nil"/>
          <w:left w:val="nil"/>
          <w:bottom w:val="nil"/>
          <w:right w:val="nil"/>
          <w:between w:val="nil"/>
        </w:pBdr>
        <w:spacing w:line="240" w:lineRule="auto"/>
        <w:ind w:left="0" w:hanging="2"/>
        <w:jc w:val="both"/>
        <w:rPr>
          <w:color w:val="000000"/>
        </w:rPr>
      </w:pPr>
      <w:r>
        <w:rPr>
          <w:color w:val="000000"/>
        </w:rPr>
        <w:t xml:space="preserve">c) İlgili mercilerce hileli iflas ettiğine karar verilenler. </w:t>
      </w:r>
    </w:p>
    <w:p w14:paraId="116E4D07" w14:textId="77777777" w:rsidR="00054C5F" w:rsidRDefault="00000000">
      <w:pPr>
        <w:pBdr>
          <w:top w:val="nil"/>
          <w:left w:val="nil"/>
          <w:bottom w:val="nil"/>
          <w:right w:val="nil"/>
          <w:between w:val="nil"/>
        </w:pBdr>
        <w:spacing w:line="240" w:lineRule="auto"/>
        <w:ind w:left="0" w:hanging="2"/>
        <w:jc w:val="both"/>
        <w:rPr>
          <w:color w:val="000000"/>
        </w:rPr>
      </w:pPr>
      <w:r>
        <w:rPr>
          <w:color w:val="000000"/>
        </w:rPr>
        <w:t xml:space="preserve">ç) Daha önce kendisine üniversitede iş verildiği halde, usulüne göre sözleşme yapmak istemeyenler, sözleşme yapıldıktan sonra taahhüdünden vazgeçen ve mücbir sebepler dışında taahhütlerini, sözleşme ve şartname hükümlerine uygun olarak yerine getirmediği tespit edilenler. </w:t>
      </w:r>
    </w:p>
    <w:p w14:paraId="4F8DCDD9" w14:textId="77777777" w:rsidR="00054C5F" w:rsidRDefault="00000000">
      <w:pPr>
        <w:pBdr>
          <w:top w:val="nil"/>
          <w:left w:val="nil"/>
          <w:bottom w:val="nil"/>
          <w:right w:val="nil"/>
          <w:between w:val="nil"/>
        </w:pBdr>
        <w:spacing w:line="240" w:lineRule="auto"/>
        <w:ind w:left="0" w:hanging="2"/>
        <w:jc w:val="both"/>
        <w:rPr>
          <w:color w:val="000000"/>
        </w:rPr>
      </w:pPr>
      <w:r>
        <w:rPr>
          <w:b/>
          <w:color w:val="000000"/>
        </w:rPr>
        <w:t>9.2.</w:t>
      </w:r>
      <w:r>
        <w:rPr>
          <w:color w:val="000000"/>
        </w:rPr>
        <w:t xml:space="preserve"> İhale konusu işin danışmanlık hizmetlerini yapan yükleniciler bu işin ihalesine katılamazlar. Aynı şekilde, ihale konusu işin yüklenicileri de o işin danışmanlık hizmeti ihalelerine katılamazlar. </w:t>
      </w:r>
    </w:p>
    <w:p w14:paraId="0E1EE28A" w14:textId="77777777" w:rsidR="00054C5F" w:rsidRDefault="00000000">
      <w:pPr>
        <w:pBdr>
          <w:top w:val="nil"/>
          <w:left w:val="nil"/>
          <w:bottom w:val="nil"/>
          <w:right w:val="nil"/>
          <w:between w:val="nil"/>
        </w:pBdr>
        <w:spacing w:line="240" w:lineRule="auto"/>
        <w:ind w:left="0" w:hanging="2"/>
        <w:jc w:val="both"/>
        <w:rPr>
          <w:color w:val="000000"/>
        </w:rPr>
      </w:pPr>
      <w:r>
        <w:rPr>
          <w:b/>
          <w:color w:val="000000"/>
        </w:rPr>
        <w:t>9.3.</w:t>
      </w:r>
      <w:r>
        <w:rPr>
          <w:color w:val="000000"/>
        </w:rPr>
        <w:t xml:space="preserve"> Birinci ve ikinci fıkrada sayılan yasaklar bu kişilerin ortakları, ortaklık payı %10’dan az olan anonim şirketler ile vakıf yükseköğretim kurumunun 13/1/2011 tarihli ve 6102 sayılı Türk Ticaret Kanunu uyarınca hâkim ortağı olduğu şirketler hariç, ortaklık ve yönetim ilişkisi olan şirketleri ile bu şirketlerin sermayesinin yarısından fazlasına sahip oldukları şirketleri için de geçerlidir. </w:t>
      </w:r>
    </w:p>
    <w:p w14:paraId="51E58067" w14:textId="77777777" w:rsidR="00054C5F" w:rsidRDefault="00000000">
      <w:pPr>
        <w:ind w:left="0" w:right="-288" w:hanging="2"/>
        <w:jc w:val="both"/>
        <w:rPr>
          <w:color w:val="000000"/>
        </w:rPr>
      </w:pPr>
      <w:r>
        <w:rPr>
          <w:b/>
          <w:color w:val="000000"/>
        </w:rPr>
        <w:t>9.4.</w:t>
      </w:r>
      <w:r>
        <w:rPr>
          <w:color w:val="000000"/>
        </w:rPr>
        <w:t xml:space="preserve"> Bu maddede belirtilen yasaklara rağmen ihaleye katılan istekliler ihale dışı bırakılır. </w:t>
      </w:r>
    </w:p>
    <w:p w14:paraId="6C7BD911" w14:textId="77777777" w:rsidR="00054C5F" w:rsidRDefault="00000000">
      <w:pPr>
        <w:ind w:left="0" w:right="-288" w:hanging="2"/>
        <w:jc w:val="both"/>
        <w:rPr>
          <w:color w:val="000000"/>
        </w:rPr>
      </w:pPr>
      <w:r>
        <w:rPr>
          <w:color w:val="000000"/>
        </w:rPr>
        <w:t xml:space="preserve">Geçici teminatları gelir kaydedilir. Ayrıca bu durumun tekliflerin değerlendirmesi aşamasında tespit edilememesi nedeniyle bunlardan biri üzerine ihale yapılmışsa, teminatı gelir kaydedilerek ihale iptal edilir. </w:t>
      </w:r>
    </w:p>
    <w:p w14:paraId="66433F5C" w14:textId="77777777" w:rsidR="00054C5F" w:rsidRDefault="00054C5F">
      <w:pPr>
        <w:ind w:left="0" w:right="-288" w:hanging="2"/>
        <w:jc w:val="both"/>
        <w:rPr>
          <w:color w:val="000000"/>
        </w:rPr>
      </w:pPr>
    </w:p>
    <w:p w14:paraId="3CE292B3" w14:textId="77777777" w:rsidR="00054C5F" w:rsidRDefault="00000000">
      <w:pPr>
        <w:keepNext/>
        <w:pBdr>
          <w:top w:val="nil"/>
          <w:left w:val="nil"/>
          <w:bottom w:val="nil"/>
          <w:right w:val="nil"/>
          <w:between w:val="nil"/>
        </w:pBdr>
        <w:spacing w:line="240" w:lineRule="auto"/>
        <w:ind w:left="0" w:right="-288" w:hanging="2"/>
        <w:jc w:val="both"/>
        <w:rPr>
          <w:b/>
          <w:color w:val="000000"/>
        </w:rPr>
      </w:pPr>
      <w:r>
        <w:rPr>
          <w:b/>
          <w:color w:val="000000"/>
        </w:rPr>
        <w:t>Madde 10- İhale Dışı Bırakılma Nedenleri</w:t>
      </w:r>
    </w:p>
    <w:p w14:paraId="5B22B48B" w14:textId="77777777" w:rsidR="00054C5F" w:rsidRDefault="00000000">
      <w:pPr>
        <w:pBdr>
          <w:top w:val="nil"/>
          <w:left w:val="nil"/>
          <w:bottom w:val="nil"/>
          <w:right w:val="nil"/>
          <w:between w:val="nil"/>
        </w:pBdr>
        <w:spacing w:line="240" w:lineRule="auto"/>
        <w:ind w:left="0" w:hanging="2"/>
        <w:jc w:val="both"/>
        <w:rPr>
          <w:color w:val="000000"/>
        </w:rPr>
      </w:pPr>
      <w:r>
        <w:rPr>
          <w:b/>
          <w:color w:val="000000"/>
        </w:rPr>
        <w:t>10.1.</w:t>
      </w:r>
      <w:r>
        <w:rPr>
          <w:color w:val="000000"/>
        </w:rPr>
        <w:t xml:space="preserve"> Aşağıda belirtilen durumlardaki istekliler, bu durumlarının tespit edilmesi halinde, ihale dışı bırakılacaktır; </w:t>
      </w:r>
    </w:p>
    <w:p w14:paraId="5D751854" w14:textId="77777777" w:rsidR="00054C5F" w:rsidRDefault="00000000">
      <w:pPr>
        <w:pBdr>
          <w:top w:val="nil"/>
          <w:left w:val="nil"/>
          <w:bottom w:val="nil"/>
          <w:right w:val="nil"/>
          <w:between w:val="nil"/>
        </w:pBdr>
        <w:spacing w:line="240" w:lineRule="auto"/>
        <w:ind w:left="0" w:hanging="2"/>
        <w:jc w:val="both"/>
        <w:rPr>
          <w:color w:val="000000"/>
        </w:rPr>
      </w:pPr>
      <w:r>
        <w:rPr>
          <w:color w:val="000000"/>
        </w:rPr>
        <w:t xml:space="preserve">a) Geçici veya sürekli olarak kamu ihalelerine katılmaktan yasaklanmış olanlar ile Terörle Mücadele Kanunu kapsamına giren suçlardan veya örgütlü suçlardan veyahut kendi ülkesinde ya da yabancı bir ülkede kamu görevlilerine rüşvet verme suçundan dolayı hükümlü bulunanlar. </w:t>
      </w:r>
    </w:p>
    <w:p w14:paraId="70333491" w14:textId="77777777" w:rsidR="00054C5F" w:rsidRDefault="00000000">
      <w:pPr>
        <w:pBdr>
          <w:top w:val="nil"/>
          <w:left w:val="nil"/>
          <w:bottom w:val="nil"/>
          <w:right w:val="nil"/>
          <w:between w:val="nil"/>
        </w:pBdr>
        <w:spacing w:line="240" w:lineRule="auto"/>
        <w:ind w:left="0" w:hanging="2"/>
        <w:jc w:val="both"/>
        <w:rPr>
          <w:color w:val="000000"/>
        </w:rPr>
      </w:pPr>
      <w:r>
        <w:rPr>
          <w:color w:val="000000"/>
        </w:rPr>
        <w:t xml:space="preserve">b) İflas eden, tasfiye halinde olan, işleri mahkeme tarafından yürütülen, konkordato ilân eden, işlerini askıya alan veya kendi ülkesindeki mevzuat hükümlerine göre benzer bir durumda olan ve hileli iflasına karar verilenler. </w:t>
      </w:r>
    </w:p>
    <w:p w14:paraId="777487A6" w14:textId="77777777" w:rsidR="00054C5F" w:rsidRDefault="00000000">
      <w:pPr>
        <w:pBdr>
          <w:top w:val="nil"/>
          <w:left w:val="nil"/>
          <w:bottom w:val="nil"/>
          <w:right w:val="nil"/>
          <w:between w:val="nil"/>
        </w:pBdr>
        <w:spacing w:line="240" w:lineRule="auto"/>
        <w:ind w:left="0" w:hanging="2"/>
        <w:jc w:val="both"/>
        <w:rPr>
          <w:color w:val="000000"/>
        </w:rPr>
      </w:pPr>
      <w:r>
        <w:rPr>
          <w:color w:val="000000"/>
        </w:rPr>
        <w:t xml:space="preserve">c) İflası ilân edilen, zorunlu tasfiye kararı verilen, alacaklılara karşı borçlarından dolayı mahkeme </w:t>
      </w:r>
      <w:r>
        <w:t>idaresi</w:t>
      </w:r>
      <w:r>
        <w:rPr>
          <w:color w:val="000000"/>
        </w:rPr>
        <w:t xml:space="preserve"> altında bulunan veya kendi ülkesindeki mevzuat hükümlerine göre benzer bir durumda olan. </w:t>
      </w:r>
    </w:p>
    <w:p w14:paraId="4C84D793" w14:textId="77777777" w:rsidR="00054C5F" w:rsidRDefault="00000000">
      <w:pPr>
        <w:pBdr>
          <w:top w:val="nil"/>
          <w:left w:val="nil"/>
          <w:bottom w:val="nil"/>
          <w:right w:val="nil"/>
          <w:between w:val="nil"/>
        </w:pBdr>
        <w:spacing w:line="240" w:lineRule="auto"/>
        <w:ind w:left="0" w:hanging="2"/>
        <w:jc w:val="both"/>
        <w:rPr>
          <w:color w:val="000000"/>
        </w:rPr>
      </w:pPr>
      <w:r>
        <w:rPr>
          <w:color w:val="000000"/>
        </w:rPr>
        <w:t xml:space="preserve">d) İhale tarihi itibariyle, mevzuatı gereği kayıtlı olduğu oda tarafından mesleki faaliyetten men edilmiş olan. </w:t>
      </w:r>
    </w:p>
    <w:p w14:paraId="1F4F0E60" w14:textId="77777777" w:rsidR="00054C5F" w:rsidRDefault="00000000">
      <w:pPr>
        <w:pBdr>
          <w:top w:val="nil"/>
          <w:left w:val="nil"/>
          <w:bottom w:val="nil"/>
          <w:right w:val="nil"/>
          <w:between w:val="nil"/>
        </w:pBdr>
        <w:spacing w:line="240" w:lineRule="auto"/>
        <w:ind w:left="0" w:hanging="2"/>
        <w:jc w:val="both"/>
        <w:rPr>
          <w:color w:val="000000"/>
        </w:rPr>
      </w:pPr>
      <w:r>
        <w:rPr>
          <w:color w:val="000000"/>
        </w:rPr>
        <w:t>e) Yanıltıcı bilgi ve/veya sahte belge verdiği tespit edilen.</w:t>
      </w:r>
    </w:p>
    <w:p w14:paraId="36E748E6" w14:textId="77777777" w:rsidR="00054C5F" w:rsidRDefault="00000000">
      <w:pPr>
        <w:pBdr>
          <w:top w:val="nil"/>
          <w:left w:val="nil"/>
          <w:bottom w:val="nil"/>
          <w:right w:val="nil"/>
          <w:between w:val="nil"/>
        </w:pBdr>
        <w:spacing w:line="240" w:lineRule="auto"/>
        <w:ind w:left="0" w:hanging="2"/>
        <w:jc w:val="both"/>
      </w:pPr>
      <w:r>
        <w:rPr>
          <w:color w:val="000000"/>
        </w:rPr>
        <w:t xml:space="preserve">f) Şartnamenin 8. maddesinde belirtilen yasak fiil veya davranışlarda bulunduğu tespit edilen. g) İhaleyi yapan </w:t>
      </w:r>
      <w:r>
        <w:t>İşveren’</w:t>
      </w:r>
      <w:r>
        <w:rPr>
          <w:color w:val="000000"/>
        </w:rPr>
        <w:t>in ihale yetkilisi kişileri ile bu yetkiye sahip kurullarda görevli kişiler.</w:t>
      </w:r>
    </w:p>
    <w:p w14:paraId="61E47918" w14:textId="77777777" w:rsidR="00054C5F" w:rsidRDefault="00000000">
      <w:pPr>
        <w:pBdr>
          <w:top w:val="nil"/>
          <w:left w:val="nil"/>
          <w:bottom w:val="nil"/>
          <w:right w:val="nil"/>
          <w:between w:val="nil"/>
        </w:pBdr>
        <w:spacing w:line="240" w:lineRule="auto"/>
        <w:ind w:left="0" w:hanging="2"/>
        <w:jc w:val="both"/>
        <w:rPr>
          <w:color w:val="000000"/>
        </w:rPr>
      </w:pPr>
      <w:r>
        <w:rPr>
          <w:color w:val="000000"/>
        </w:rPr>
        <w:t>h)</w:t>
      </w:r>
      <w:r>
        <w:t xml:space="preserve"> </w:t>
      </w:r>
      <w:r>
        <w:rPr>
          <w:color w:val="000000"/>
        </w:rPr>
        <w:t xml:space="preserve">İhaleyi yapan </w:t>
      </w:r>
      <w:r>
        <w:t>İşveren’in</w:t>
      </w:r>
      <w:r>
        <w:rPr>
          <w:color w:val="000000"/>
        </w:rPr>
        <w:t xml:space="preserve"> ihale konusu işle ilgili her türlü ihale işlemlerini hazırlamak, yürütmek, sonuçlandırmak ve onaylamakla görevli olanlar. ı) (c) ve (d) bentlerinde belirtilen şahısların eşleri ve üçüncü dereceye kadar kan ve ikinci dereceye kadar kayın hısımları ile evlatlıkları ve evlat edinenleri. i) (c), (d) ve (e) bentlerinde belirtilenlerin ortakları ile şirketleri </w:t>
      </w:r>
      <w:r>
        <w:rPr>
          <w:color w:val="000000"/>
        </w:rPr>
        <w:lastRenderedPageBreak/>
        <w:t xml:space="preserve">(bu kişilerin yönetim kurullarında görevli bulunmadıkları veya sermayesinin % 10'undan fazlasına sahip olmadıkları anonim şirketler hariç). j) İhale konusu işin danışmanlık hizmetlerini yapan yükleniciler bu işin ihalesine katılamazlar. Aynı şekilde, ihale konusu işin yüklenicileri de o işin danışmanlık hizmeti ihalelerine katılamazlar. Bu yasaklar, bunların ortaklık ve yönetim ilişkisi olan şirketleri ile bu şirketlerin sermayesinin yarısından fazlasına sahip oldukları şirketleri için de geçerlidir. </w:t>
      </w:r>
    </w:p>
    <w:p w14:paraId="150669E2" w14:textId="77777777" w:rsidR="00054C5F" w:rsidRDefault="00000000">
      <w:pPr>
        <w:ind w:left="0" w:hanging="2"/>
        <w:jc w:val="both"/>
        <w:rPr>
          <w:color w:val="000000"/>
        </w:rPr>
      </w:pPr>
      <w:r>
        <w:rPr>
          <w:color w:val="000000"/>
        </w:rPr>
        <w:t>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14:paraId="3218C69D" w14:textId="77777777" w:rsidR="00054C5F" w:rsidRDefault="00054C5F" w:rsidP="00C72A11">
      <w:pPr>
        <w:ind w:leftChars="0" w:left="0" w:firstLineChars="0" w:firstLine="0"/>
        <w:jc w:val="both"/>
        <w:rPr>
          <w:color w:val="000000"/>
        </w:rPr>
      </w:pPr>
    </w:p>
    <w:p w14:paraId="7B8841C2" w14:textId="77777777" w:rsidR="00054C5F" w:rsidRDefault="00000000">
      <w:pPr>
        <w:pBdr>
          <w:top w:val="nil"/>
          <w:left w:val="nil"/>
          <w:bottom w:val="nil"/>
          <w:right w:val="nil"/>
          <w:between w:val="nil"/>
        </w:pBdr>
        <w:spacing w:line="240" w:lineRule="auto"/>
        <w:ind w:left="0" w:right="-288" w:hanging="2"/>
        <w:jc w:val="both"/>
        <w:rPr>
          <w:color w:val="000000"/>
        </w:rPr>
      </w:pPr>
      <w:r>
        <w:rPr>
          <w:b/>
          <w:color w:val="000000"/>
        </w:rPr>
        <w:t>Madde 11-</w:t>
      </w:r>
      <w:r>
        <w:rPr>
          <w:i/>
          <w:color w:val="000000"/>
        </w:rPr>
        <w:t xml:space="preserve"> </w:t>
      </w:r>
      <w:r>
        <w:rPr>
          <w:b/>
          <w:color w:val="000000"/>
        </w:rPr>
        <w:t xml:space="preserve"> Yasak Fiil veya Davranışlar </w:t>
      </w:r>
    </w:p>
    <w:p w14:paraId="354FAFAE" w14:textId="77777777" w:rsidR="00054C5F" w:rsidRDefault="00000000">
      <w:pPr>
        <w:ind w:left="0" w:hanging="2"/>
        <w:jc w:val="both"/>
        <w:rPr>
          <w:color w:val="000000"/>
        </w:rPr>
      </w:pPr>
      <w:r>
        <w:rPr>
          <w:b/>
          <w:color w:val="000000"/>
        </w:rPr>
        <w:t>11.1</w:t>
      </w:r>
      <w:r>
        <w:rPr>
          <w:color w:val="000000"/>
        </w:rPr>
        <w:t xml:space="preserve"> İhale süresince aşağıda belirtilen fiil veya davranışlarda bulunmak yasaktır: </w:t>
      </w:r>
    </w:p>
    <w:p w14:paraId="4D1377F5" w14:textId="77777777" w:rsidR="00054C5F" w:rsidRDefault="00000000">
      <w:pPr>
        <w:ind w:left="0" w:hanging="2"/>
        <w:jc w:val="both"/>
        <w:rPr>
          <w:color w:val="000000"/>
        </w:rPr>
      </w:pPr>
      <w:r>
        <w:rPr>
          <w:color w:val="000000"/>
        </w:rPr>
        <w:t xml:space="preserve">a) Hile, vaat, tehdit, nüfuz kullanma, çıkar sağlama, anlaşma, irtikâp, rüşvet suretiyle veya başka yollarla ihaleye ilişkin işlemlere fesat karıştırmak veya buna teşebbüs etmek. </w:t>
      </w:r>
    </w:p>
    <w:p w14:paraId="7EEDD25C" w14:textId="77777777" w:rsidR="00054C5F" w:rsidRDefault="00000000">
      <w:pPr>
        <w:ind w:left="0" w:hanging="2"/>
        <w:jc w:val="both"/>
        <w:rPr>
          <w:color w:val="000000"/>
        </w:rPr>
      </w:pPr>
      <w:r>
        <w:rPr>
          <w:color w:val="000000"/>
        </w:rPr>
        <w:t xml:space="preserve">b) İsteklileri tereddüde düşürmek, katılımı engellemek, isteklilere anlaşma teklifinde bulunmak veya teşvik etmek, rekabeti veya ihale kararını etkileyecek davranışlarda bulunmak, </w:t>
      </w:r>
    </w:p>
    <w:p w14:paraId="04AC03E5" w14:textId="77777777" w:rsidR="00054C5F" w:rsidRDefault="00000000">
      <w:pPr>
        <w:ind w:left="0" w:hanging="2"/>
        <w:jc w:val="both"/>
        <w:rPr>
          <w:color w:val="000000"/>
        </w:rPr>
      </w:pPr>
      <w:r>
        <w:rPr>
          <w:color w:val="000000"/>
        </w:rPr>
        <w:t xml:space="preserve">c) Sahte belge veya sahte teminat düzenlemek, kullanmak veya bunlara teşebbüs etmek. </w:t>
      </w:r>
    </w:p>
    <w:p w14:paraId="561E0E07" w14:textId="77777777" w:rsidR="00054C5F" w:rsidRDefault="00000000">
      <w:pPr>
        <w:ind w:left="0" w:hanging="2"/>
        <w:jc w:val="both"/>
        <w:rPr>
          <w:color w:val="000000"/>
        </w:rPr>
      </w:pPr>
      <w:r>
        <w:rPr>
          <w:color w:val="000000"/>
        </w:rPr>
        <w:t>d) Şartnamenin 9. maddesinde ihaleye katılamayacağı belirtildiği halde ihaleye katılmak.</w:t>
      </w:r>
    </w:p>
    <w:p w14:paraId="5A0D1854" w14:textId="77777777" w:rsidR="00054C5F" w:rsidRDefault="00054C5F">
      <w:pPr>
        <w:keepNext/>
        <w:pBdr>
          <w:top w:val="nil"/>
          <w:left w:val="nil"/>
          <w:bottom w:val="nil"/>
          <w:right w:val="nil"/>
          <w:between w:val="nil"/>
        </w:pBdr>
        <w:spacing w:line="240" w:lineRule="auto"/>
        <w:ind w:left="0" w:right="-288" w:hanging="2"/>
        <w:jc w:val="both"/>
        <w:rPr>
          <w:b/>
          <w:color w:val="000000"/>
        </w:rPr>
      </w:pPr>
    </w:p>
    <w:p w14:paraId="436B3D09" w14:textId="77777777" w:rsidR="00054C5F" w:rsidRDefault="00000000">
      <w:pPr>
        <w:keepNext/>
        <w:pBdr>
          <w:top w:val="nil"/>
          <w:left w:val="nil"/>
          <w:bottom w:val="nil"/>
          <w:right w:val="nil"/>
          <w:between w:val="nil"/>
        </w:pBdr>
        <w:spacing w:line="240" w:lineRule="auto"/>
        <w:ind w:left="0" w:right="-288" w:hanging="2"/>
        <w:jc w:val="both"/>
        <w:rPr>
          <w:b/>
          <w:color w:val="000000"/>
        </w:rPr>
      </w:pPr>
      <w:r>
        <w:rPr>
          <w:b/>
          <w:color w:val="000000"/>
        </w:rPr>
        <w:t>Madde 12- Teklif Hazırlama Giderleri</w:t>
      </w:r>
    </w:p>
    <w:p w14:paraId="0411590A" w14:textId="77777777" w:rsidR="00054C5F" w:rsidRDefault="00000000">
      <w:pPr>
        <w:keepNext/>
        <w:pBdr>
          <w:top w:val="nil"/>
          <w:left w:val="nil"/>
          <w:bottom w:val="nil"/>
          <w:right w:val="nil"/>
          <w:between w:val="nil"/>
        </w:pBdr>
        <w:spacing w:line="240" w:lineRule="auto"/>
        <w:ind w:left="0" w:hanging="2"/>
        <w:jc w:val="both"/>
        <w:rPr>
          <w:color w:val="000000"/>
        </w:rPr>
      </w:pPr>
      <w:r>
        <w:rPr>
          <w:color w:val="000000"/>
        </w:rPr>
        <w:t xml:space="preserve">Tekliflerin hazırlanması ve sunulması ile ilgili bütün masraflar isteklilere aittir. İstekli, teklifini hazırlamak için yapmış olduğu hiçbir masrafı </w:t>
      </w:r>
      <w:r>
        <w:t>İşveren’</w:t>
      </w:r>
      <w:r>
        <w:rPr>
          <w:color w:val="000000"/>
        </w:rPr>
        <w:t>den isteyemez.</w:t>
      </w:r>
    </w:p>
    <w:p w14:paraId="28919526" w14:textId="77777777" w:rsidR="00054C5F" w:rsidRDefault="00000000">
      <w:pPr>
        <w:spacing w:before="120"/>
        <w:ind w:left="0" w:hanging="2"/>
        <w:jc w:val="both"/>
        <w:rPr>
          <w:color w:val="000000"/>
        </w:rPr>
      </w:pPr>
      <w:r>
        <w:rPr>
          <w:b/>
          <w:color w:val="000000"/>
        </w:rPr>
        <w:t>Madde 13 - İşin yapılacağı yerin görülmesi</w:t>
      </w:r>
    </w:p>
    <w:p w14:paraId="74139557" w14:textId="77777777" w:rsidR="00054C5F" w:rsidRDefault="00000000">
      <w:pPr>
        <w:ind w:left="0" w:hanging="2"/>
        <w:jc w:val="both"/>
        <w:rPr>
          <w:color w:val="000000"/>
        </w:rPr>
      </w:pPr>
      <w:r>
        <w:rPr>
          <w:b/>
          <w:color w:val="000000"/>
        </w:rPr>
        <w:t xml:space="preserve">13.1. </w:t>
      </w:r>
      <w:r>
        <w:rPr>
          <w:color w:val="000000"/>
          <w:u w:val="single"/>
        </w:rPr>
        <w:t xml:space="preserve">İşin yapılacağı yeri ve çevresini gezmek, inceleme yapmak, teklifini hazırlamak ve taahhüde girmek için gerekli olabilecek tüm bilgileri temin etmek isteklinin sorumluluğundadır. İşyeri ve çevresinin görülmesiyle ilgili bütün masraflar istekliye aittir. </w:t>
      </w:r>
    </w:p>
    <w:p w14:paraId="2E550FD6" w14:textId="77777777" w:rsidR="00054C5F" w:rsidRDefault="00000000">
      <w:pPr>
        <w:ind w:left="0" w:hanging="2"/>
        <w:jc w:val="both"/>
        <w:rPr>
          <w:color w:val="000000"/>
        </w:rPr>
      </w:pPr>
      <w:r>
        <w:rPr>
          <w:b/>
          <w:color w:val="000000"/>
        </w:rPr>
        <w:t xml:space="preserve">13.2. </w:t>
      </w:r>
      <w:r>
        <w:rPr>
          <w:color w:val="000000"/>
          <w:u w:val="single"/>
        </w:rPr>
        <w:t>İstekli, işin yapılacağı yeri ve çevresini gezmekle; işyerinin şekline ve mahiyetine, iklim şartlarına, işinin gerçekleştirilebilmesi için yapılması gerekli çalışmaların ve kullanılacak malzemelerin miktar ve türü ile işyerine ulaşım ve şantiye kurmak için gerekli hususlarda maliyet ve zaman bakımından bilgi edinmiş; teklifini etkileyebilecek riskler, olağanüstü durumlar ve benzeri diğer unsurlara ilişkin gerekli her türlü bilgiyi almış sayılır.</w:t>
      </w:r>
      <w:r>
        <w:rPr>
          <w:color w:val="000000"/>
        </w:rPr>
        <w:t xml:space="preserve"> </w:t>
      </w:r>
    </w:p>
    <w:p w14:paraId="104D4782" w14:textId="77777777" w:rsidR="00054C5F" w:rsidRDefault="00000000">
      <w:pPr>
        <w:ind w:left="0" w:hanging="2"/>
        <w:jc w:val="both"/>
        <w:rPr>
          <w:color w:val="000000"/>
        </w:rPr>
      </w:pPr>
      <w:r>
        <w:rPr>
          <w:b/>
          <w:color w:val="000000"/>
        </w:rPr>
        <w:t xml:space="preserve">13.3. </w:t>
      </w:r>
      <w:r>
        <w:rPr>
          <w:color w:val="000000"/>
          <w:u w:val="single"/>
        </w:rPr>
        <w:t xml:space="preserve">İstekli veya temsilcilerinin işin yapılacağı yeri görmek istemesi halinde, işin gerçekleştirileceği binaya ve/veya araziye girilmesi için gerekli izinler </w:t>
      </w:r>
      <w:r>
        <w:rPr>
          <w:u w:val="single"/>
        </w:rPr>
        <w:t>İşveren</w:t>
      </w:r>
      <w:r>
        <w:rPr>
          <w:color w:val="000000"/>
          <w:u w:val="single"/>
        </w:rPr>
        <w:t xml:space="preserve"> tarafından verilecektir.</w:t>
      </w:r>
      <w:r>
        <w:rPr>
          <w:color w:val="000000"/>
        </w:rPr>
        <w:t xml:space="preserve"> </w:t>
      </w:r>
    </w:p>
    <w:p w14:paraId="7FBCF3A1" w14:textId="77777777" w:rsidR="00054C5F" w:rsidRDefault="00000000">
      <w:pPr>
        <w:ind w:left="0" w:hanging="2"/>
        <w:jc w:val="both"/>
        <w:rPr>
          <w:color w:val="000000"/>
        </w:rPr>
      </w:pPr>
      <w:r>
        <w:rPr>
          <w:b/>
          <w:color w:val="000000"/>
        </w:rPr>
        <w:t xml:space="preserve">13.4. </w:t>
      </w:r>
      <w:r>
        <w:rPr>
          <w:color w:val="000000"/>
          <w:u w:val="single"/>
        </w:rPr>
        <w:t>Tekliflerin değerlendirilmesinde, isteklinin işin yapılacağı yeri incelediği ve teklifini buna göre hazırladığı kabul edilir.</w:t>
      </w:r>
      <w:r>
        <w:rPr>
          <w:color w:val="000000"/>
        </w:rPr>
        <w:t xml:space="preserve"> </w:t>
      </w:r>
    </w:p>
    <w:p w14:paraId="0EDB6A8B" w14:textId="77777777" w:rsidR="00054C5F" w:rsidRDefault="00054C5F">
      <w:pPr>
        <w:pBdr>
          <w:top w:val="nil"/>
          <w:left w:val="nil"/>
          <w:bottom w:val="nil"/>
          <w:right w:val="nil"/>
          <w:between w:val="nil"/>
        </w:pBdr>
        <w:spacing w:line="240" w:lineRule="auto"/>
        <w:ind w:left="0" w:hanging="2"/>
        <w:jc w:val="both"/>
        <w:rPr>
          <w:color w:val="000000"/>
        </w:rPr>
      </w:pPr>
    </w:p>
    <w:p w14:paraId="1292FE23" w14:textId="77777777" w:rsidR="00054C5F" w:rsidRDefault="00000000">
      <w:pPr>
        <w:pBdr>
          <w:top w:val="nil"/>
          <w:left w:val="nil"/>
          <w:bottom w:val="nil"/>
          <w:right w:val="nil"/>
          <w:between w:val="nil"/>
        </w:pBdr>
        <w:spacing w:line="240" w:lineRule="auto"/>
        <w:ind w:left="0" w:hanging="2"/>
        <w:jc w:val="both"/>
        <w:rPr>
          <w:color w:val="000000"/>
        </w:rPr>
      </w:pPr>
      <w:r>
        <w:rPr>
          <w:b/>
        </w:rPr>
        <w:t>Madde 14</w:t>
      </w:r>
      <w:r>
        <w:rPr>
          <w:b/>
          <w:color w:val="000000"/>
        </w:rPr>
        <w:t xml:space="preserve">- </w:t>
      </w:r>
      <w:r>
        <w:rPr>
          <w:color w:val="000000"/>
        </w:rPr>
        <w:t>İhale Dokümanında Değişiklik Yapılması</w:t>
      </w:r>
    </w:p>
    <w:p w14:paraId="2C2C3B90" w14:textId="77777777" w:rsidR="00054C5F" w:rsidRDefault="00000000">
      <w:pPr>
        <w:pBdr>
          <w:top w:val="nil"/>
          <w:left w:val="nil"/>
          <w:bottom w:val="nil"/>
          <w:right w:val="nil"/>
          <w:between w:val="nil"/>
        </w:pBdr>
        <w:spacing w:line="240" w:lineRule="auto"/>
        <w:ind w:left="0" w:hanging="2"/>
        <w:jc w:val="both"/>
        <w:rPr>
          <w:color w:val="000000"/>
        </w:rPr>
      </w:pPr>
      <w:r>
        <w:rPr>
          <w:b/>
          <w:color w:val="000000"/>
        </w:rPr>
        <w:t xml:space="preserve">14.1. </w:t>
      </w:r>
      <w:r>
        <w:rPr>
          <w:color w:val="000000"/>
        </w:rPr>
        <w:t>İlan yapıldıktan sonra ihale dokümanında değişiklik yapılmaması esastır. Değişiklik yapılması zorunlu olursa, bunu gerektiren sebepler bir tutanakla tespit edilir ve ihale yetkilisinden onay alınarak önceki ilanlar geçersiz sayılır ve iş yeniden aynı şekilde ilan olunur. Bu tür bir değişikliğin yapılması ihaleye katılmak isteyen ve katılan isteklilere herhangi bir talepte bulunma hakkı vermez.</w:t>
      </w:r>
    </w:p>
    <w:p w14:paraId="37F5DBA7" w14:textId="77777777" w:rsidR="00054C5F" w:rsidRDefault="00054C5F" w:rsidP="00C72A11">
      <w:pPr>
        <w:pBdr>
          <w:top w:val="nil"/>
          <w:left w:val="nil"/>
          <w:bottom w:val="nil"/>
          <w:right w:val="nil"/>
          <w:between w:val="nil"/>
        </w:pBdr>
        <w:spacing w:line="240" w:lineRule="auto"/>
        <w:ind w:leftChars="0" w:left="0" w:firstLineChars="0" w:firstLine="0"/>
        <w:jc w:val="both"/>
        <w:rPr>
          <w:color w:val="000000"/>
        </w:rPr>
      </w:pPr>
    </w:p>
    <w:p w14:paraId="6DF8756D" w14:textId="77777777" w:rsidR="00054C5F" w:rsidRDefault="00000000">
      <w:pPr>
        <w:pBdr>
          <w:top w:val="nil"/>
          <w:left w:val="nil"/>
          <w:bottom w:val="nil"/>
          <w:right w:val="nil"/>
          <w:between w:val="nil"/>
        </w:pBdr>
        <w:spacing w:line="240" w:lineRule="auto"/>
        <w:ind w:left="0" w:hanging="2"/>
        <w:jc w:val="both"/>
        <w:rPr>
          <w:color w:val="000000"/>
        </w:rPr>
      </w:pPr>
      <w:r>
        <w:rPr>
          <w:b/>
          <w:color w:val="000000"/>
        </w:rPr>
        <w:t xml:space="preserve">Madde 15- İhale Saatinden Önce İhalenin İptal Edilmesinde </w:t>
      </w:r>
      <w:r>
        <w:rPr>
          <w:b/>
        </w:rPr>
        <w:t>İşveren’in</w:t>
      </w:r>
      <w:r>
        <w:rPr>
          <w:b/>
          <w:color w:val="000000"/>
        </w:rPr>
        <w:t xml:space="preserve"> Serbestliği</w:t>
      </w:r>
    </w:p>
    <w:p w14:paraId="6FBDB5AE" w14:textId="77777777" w:rsidR="00054C5F" w:rsidRDefault="00000000">
      <w:pPr>
        <w:pBdr>
          <w:top w:val="nil"/>
          <w:left w:val="nil"/>
          <w:bottom w:val="nil"/>
          <w:right w:val="nil"/>
          <w:between w:val="nil"/>
        </w:pBdr>
        <w:spacing w:line="240" w:lineRule="auto"/>
        <w:ind w:left="0" w:hanging="2"/>
        <w:jc w:val="both"/>
        <w:rPr>
          <w:color w:val="000000"/>
        </w:rPr>
      </w:pPr>
      <w:r>
        <w:rPr>
          <w:b/>
          <w:color w:val="000000"/>
        </w:rPr>
        <w:t>15.1.</w:t>
      </w:r>
      <w:r>
        <w:rPr>
          <w:color w:val="000000"/>
        </w:rPr>
        <w:t xml:space="preserve"> </w:t>
      </w:r>
      <w:r>
        <w:t>İşveren’in</w:t>
      </w:r>
      <w:r>
        <w:rPr>
          <w:color w:val="000000"/>
        </w:rPr>
        <w:t xml:space="preserve"> gerekli gördüğü veya ihale dokümanında yer alan belgelerde ihalenin yapılmasına engel olan ve düzeltilmesi mümkün bulunmayan hususların bulunduğunun tespit edildiği hallerde, ihale saatinden önce ihale iptal edilebilir.</w:t>
      </w:r>
    </w:p>
    <w:p w14:paraId="5BEFC161" w14:textId="77777777" w:rsidR="00054C5F" w:rsidRDefault="00000000">
      <w:pPr>
        <w:pBdr>
          <w:top w:val="nil"/>
          <w:left w:val="nil"/>
          <w:bottom w:val="nil"/>
          <w:right w:val="nil"/>
          <w:between w:val="nil"/>
        </w:pBdr>
        <w:spacing w:line="240" w:lineRule="auto"/>
        <w:ind w:left="0" w:hanging="2"/>
        <w:jc w:val="both"/>
        <w:rPr>
          <w:color w:val="000000"/>
        </w:rPr>
      </w:pPr>
      <w:r>
        <w:rPr>
          <w:b/>
          <w:color w:val="000000"/>
        </w:rPr>
        <w:lastRenderedPageBreak/>
        <w:t>15.2.</w:t>
      </w:r>
      <w:r>
        <w:rPr>
          <w:color w:val="000000"/>
        </w:rPr>
        <w:t xml:space="preserve"> Bu durumda, iptal nedeni belirtilmek suretiyle ihalenin iptal edildiği isteklilere ilan edilerek duyurulur. Bu aşamaya kadar teklif vermiş olanlara ihalenin iptal edildiği ayrıca tebliğ edilir.</w:t>
      </w:r>
    </w:p>
    <w:p w14:paraId="17DA991B" w14:textId="77777777" w:rsidR="00054C5F" w:rsidRDefault="00000000">
      <w:pPr>
        <w:pBdr>
          <w:top w:val="nil"/>
          <w:left w:val="nil"/>
          <w:bottom w:val="nil"/>
          <w:right w:val="nil"/>
          <w:between w:val="nil"/>
        </w:pBdr>
        <w:spacing w:line="240" w:lineRule="auto"/>
        <w:ind w:left="0" w:hanging="2"/>
        <w:jc w:val="both"/>
        <w:rPr>
          <w:color w:val="000000"/>
        </w:rPr>
      </w:pPr>
      <w:r>
        <w:rPr>
          <w:b/>
          <w:color w:val="000000"/>
        </w:rPr>
        <w:t>15.3.</w:t>
      </w:r>
      <w:r>
        <w:rPr>
          <w:color w:val="000000"/>
        </w:rPr>
        <w:t xml:space="preserve"> İhalenin iptali halinde, verilmiş olan bütün teklifler reddedilmiş sayılır ve bu teklifler açılmaksızın isteklilere iade edilir.</w:t>
      </w:r>
    </w:p>
    <w:p w14:paraId="383065BE" w14:textId="77777777" w:rsidR="00054C5F" w:rsidRDefault="00000000">
      <w:pPr>
        <w:pBdr>
          <w:top w:val="nil"/>
          <w:left w:val="nil"/>
          <w:bottom w:val="nil"/>
          <w:right w:val="nil"/>
          <w:between w:val="nil"/>
        </w:pBdr>
        <w:spacing w:line="240" w:lineRule="auto"/>
        <w:ind w:left="0" w:hanging="2"/>
        <w:jc w:val="both"/>
        <w:rPr>
          <w:color w:val="000000"/>
        </w:rPr>
      </w:pPr>
      <w:r>
        <w:rPr>
          <w:b/>
          <w:color w:val="000000"/>
        </w:rPr>
        <w:t>15.4.</w:t>
      </w:r>
      <w:r>
        <w:rPr>
          <w:color w:val="000000"/>
        </w:rPr>
        <w:t xml:space="preserve"> İhalenin iptal edilmesi nedeniyle isteklilerce </w:t>
      </w:r>
      <w:r>
        <w:t>İşveren’</w:t>
      </w:r>
      <w:r>
        <w:rPr>
          <w:color w:val="000000"/>
        </w:rPr>
        <w:t>den herhangi bir hak talebinde bulunulamaz.</w:t>
      </w:r>
    </w:p>
    <w:p w14:paraId="33BC080F" w14:textId="77777777" w:rsidR="00054C5F" w:rsidRDefault="00054C5F">
      <w:pPr>
        <w:pBdr>
          <w:top w:val="nil"/>
          <w:left w:val="nil"/>
          <w:bottom w:val="nil"/>
          <w:right w:val="nil"/>
          <w:between w:val="nil"/>
        </w:pBdr>
        <w:spacing w:line="240" w:lineRule="auto"/>
        <w:ind w:left="0" w:hanging="2"/>
        <w:jc w:val="both"/>
        <w:rPr>
          <w:color w:val="000000"/>
        </w:rPr>
      </w:pPr>
    </w:p>
    <w:p w14:paraId="4F8DFFB7" w14:textId="77777777" w:rsidR="00054C5F" w:rsidRDefault="00000000">
      <w:pPr>
        <w:pBdr>
          <w:top w:val="nil"/>
          <w:left w:val="nil"/>
          <w:bottom w:val="nil"/>
          <w:right w:val="nil"/>
          <w:between w:val="nil"/>
        </w:pBdr>
        <w:spacing w:line="240" w:lineRule="auto"/>
        <w:ind w:left="0" w:right="-288" w:hanging="2"/>
        <w:jc w:val="both"/>
        <w:rPr>
          <w:color w:val="000000"/>
        </w:rPr>
      </w:pPr>
      <w:r>
        <w:rPr>
          <w:b/>
          <w:color w:val="000000"/>
        </w:rPr>
        <w:t>Madde 16- İş Ortaklığı</w:t>
      </w:r>
    </w:p>
    <w:p w14:paraId="1597E846" w14:textId="77777777" w:rsidR="00054C5F" w:rsidRDefault="00000000">
      <w:pPr>
        <w:pBdr>
          <w:top w:val="nil"/>
          <w:left w:val="nil"/>
          <w:bottom w:val="nil"/>
          <w:right w:val="nil"/>
          <w:between w:val="nil"/>
        </w:pBdr>
        <w:spacing w:line="240" w:lineRule="auto"/>
        <w:ind w:left="0" w:hanging="2"/>
        <w:jc w:val="both"/>
        <w:rPr>
          <w:color w:val="000000"/>
        </w:rPr>
      </w:pPr>
      <w:r>
        <w:rPr>
          <w:b/>
          <w:color w:val="000000"/>
        </w:rPr>
        <w:t>16.1.</w:t>
      </w:r>
      <w:r>
        <w:rPr>
          <w:color w:val="000000"/>
        </w:rPr>
        <w:t xml:space="preserve"> Birden fazla gerçek veya tüzel kişi iş ortaklığı oluşturmak suretiyle ihaleye teklif  veremezler. </w:t>
      </w:r>
    </w:p>
    <w:p w14:paraId="7FB68245" w14:textId="77777777" w:rsidR="00054C5F" w:rsidRDefault="00054C5F">
      <w:pPr>
        <w:pBdr>
          <w:top w:val="nil"/>
          <w:left w:val="nil"/>
          <w:bottom w:val="nil"/>
          <w:right w:val="nil"/>
          <w:between w:val="nil"/>
        </w:pBdr>
        <w:spacing w:line="240" w:lineRule="auto"/>
        <w:ind w:left="0" w:hanging="2"/>
        <w:jc w:val="both"/>
        <w:rPr>
          <w:color w:val="000000"/>
        </w:rPr>
      </w:pPr>
    </w:p>
    <w:p w14:paraId="17B07DCA" w14:textId="77777777" w:rsidR="00054C5F" w:rsidRDefault="00000000">
      <w:pPr>
        <w:pBdr>
          <w:top w:val="nil"/>
          <w:left w:val="nil"/>
          <w:bottom w:val="nil"/>
          <w:right w:val="nil"/>
          <w:between w:val="nil"/>
        </w:pBdr>
        <w:spacing w:line="240" w:lineRule="auto"/>
        <w:ind w:left="0" w:right="-288" w:hanging="2"/>
        <w:jc w:val="both"/>
        <w:rPr>
          <w:color w:val="000000"/>
        </w:rPr>
      </w:pPr>
      <w:r>
        <w:rPr>
          <w:b/>
          <w:color w:val="000000"/>
        </w:rPr>
        <w:t>III- TEKLİFLERİN HAZIRLANMASI VE SUNULMASINA İLİŞKİN HUSUSLAR</w:t>
      </w:r>
    </w:p>
    <w:p w14:paraId="68D67770" w14:textId="77777777" w:rsidR="00054C5F" w:rsidRDefault="00054C5F">
      <w:pPr>
        <w:pBdr>
          <w:top w:val="nil"/>
          <w:left w:val="nil"/>
          <w:bottom w:val="nil"/>
          <w:right w:val="nil"/>
          <w:between w:val="nil"/>
        </w:pBdr>
        <w:spacing w:line="240" w:lineRule="auto"/>
        <w:ind w:left="0" w:right="-288" w:hanging="2"/>
        <w:jc w:val="both"/>
        <w:rPr>
          <w:color w:val="000000"/>
        </w:rPr>
      </w:pPr>
    </w:p>
    <w:p w14:paraId="06B0E15A" w14:textId="77777777" w:rsidR="00054C5F" w:rsidRDefault="00000000">
      <w:pPr>
        <w:pBdr>
          <w:top w:val="nil"/>
          <w:left w:val="nil"/>
          <w:bottom w:val="nil"/>
          <w:right w:val="nil"/>
          <w:between w:val="nil"/>
        </w:pBdr>
        <w:tabs>
          <w:tab w:val="left" w:pos="0"/>
        </w:tabs>
        <w:spacing w:line="240" w:lineRule="auto"/>
        <w:ind w:left="0" w:right="-288" w:hanging="2"/>
        <w:jc w:val="both"/>
        <w:rPr>
          <w:color w:val="000000"/>
        </w:rPr>
      </w:pPr>
      <w:r>
        <w:rPr>
          <w:b/>
          <w:color w:val="000000"/>
        </w:rPr>
        <w:t xml:space="preserve">Madde 17- Teklif ve Sözleşme Türü </w:t>
      </w:r>
    </w:p>
    <w:p w14:paraId="4AC1EF1E" w14:textId="77777777" w:rsidR="00054C5F" w:rsidRDefault="00000000">
      <w:pPr>
        <w:pBdr>
          <w:top w:val="nil"/>
          <w:left w:val="nil"/>
          <w:bottom w:val="nil"/>
          <w:right w:val="nil"/>
          <w:between w:val="nil"/>
        </w:pBdr>
        <w:shd w:val="clear" w:color="auto" w:fill="FFFFFF"/>
        <w:spacing w:line="240" w:lineRule="auto"/>
        <w:ind w:left="0" w:hanging="2"/>
        <w:jc w:val="both"/>
        <w:rPr>
          <w:color w:val="000000"/>
          <w:u w:val="single"/>
        </w:rPr>
      </w:pPr>
      <w:r>
        <w:rPr>
          <w:color w:val="000000"/>
          <w:u w:val="single"/>
        </w:rPr>
        <w:t>İstekliler tekliflerini, her bir iş kaleminin miktarı ile bu iş kalemleri için teklif edilen birim fiyatlarının çarpımı sonucu bulunan toplam bedel üzerinden vereceklerdir; ihale sonucu, ihale üzerine bırakılan istekliyle iş kaleminin miktarı ile iş kalemleri için teklif edilen birim fiyatların çarpımı sonucu bulunan toplam bedel üzerinden teklif birim fiyat sözleşme imzalanacaktır.</w:t>
      </w:r>
    </w:p>
    <w:p w14:paraId="0CFF3F4C" w14:textId="77777777" w:rsidR="00054C5F" w:rsidRDefault="00054C5F">
      <w:pPr>
        <w:pBdr>
          <w:top w:val="nil"/>
          <w:left w:val="nil"/>
          <w:bottom w:val="nil"/>
          <w:right w:val="nil"/>
          <w:between w:val="nil"/>
        </w:pBdr>
        <w:spacing w:line="240" w:lineRule="auto"/>
        <w:ind w:left="0" w:right="-288" w:hanging="2"/>
        <w:jc w:val="both"/>
        <w:rPr>
          <w:color w:val="000000"/>
        </w:rPr>
      </w:pPr>
    </w:p>
    <w:p w14:paraId="372C0194" w14:textId="77777777" w:rsidR="00054C5F" w:rsidRDefault="00000000">
      <w:pPr>
        <w:pBdr>
          <w:top w:val="nil"/>
          <w:left w:val="nil"/>
          <w:bottom w:val="nil"/>
          <w:right w:val="nil"/>
          <w:between w:val="nil"/>
        </w:pBdr>
        <w:spacing w:line="240" w:lineRule="auto"/>
        <w:ind w:left="0" w:right="-288" w:hanging="2"/>
        <w:jc w:val="both"/>
        <w:rPr>
          <w:color w:val="000000"/>
        </w:rPr>
      </w:pPr>
      <w:r>
        <w:rPr>
          <w:b/>
          <w:color w:val="000000"/>
        </w:rPr>
        <w:t xml:space="preserve">Madde 18- Teklifin Dili </w:t>
      </w:r>
    </w:p>
    <w:p w14:paraId="2E4562BC" w14:textId="77777777" w:rsidR="00054C5F" w:rsidRDefault="00000000">
      <w:pPr>
        <w:pBdr>
          <w:top w:val="nil"/>
          <w:left w:val="nil"/>
          <w:bottom w:val="nil"/>
          <w:right w:val="nil"/>
          <w:between w:val="nil"/>
        </w:pBdr>
        <w:shd w:val="clear" w:color="auto" w:fill="FFFFFF"/>
        <w:spacing w:line="240" w:lineRule="auto"/>
        <w:ind w:left="0" w:hanging="2"/>
        <w:jc w:val="both"/>
        <w:rPr>
          <w:color w:val="000000"/>
        </w:rPr>
      </w:pPr>
      <w:r>
        <w:rPr>
          <w:color w:val="000000"/>
        </w:rPr>
        <w:t>Teklifi oluşturan bütün belgeler ve ekleri ile diğer dokümanlar Türkçe olacaktır. Başka bir dilde sunulan belgeler, Türkçe onaylı tercümesi ile birlikte verilmesi halinde geçerli sayılacaktır. Bu durumda teklifin veya belgenin yorumlanmasında Türkçe tercüme esas alınır.</w:t>
      </w:r>
    </w:p>
    <w:p w14:paraId="36E98337" w14:textId="77777777" w:rsidR="00054C5F" w:rsidRDefault="00054C5F">
      <w:pPr>
        <w:pBdr>
          <w:top w:val="nil"/>
          <w:left w:val="nil"/>
          <w:bottom w:val="nil"/>
          <w:right w:val="nil"/>
          <w:between w:val="nil"/>
        </w:pBdr>
        <w:shd w:val="clear" w:color="auto" w:fill="FFFFFF"/>
        <w:spacing w:line="240" w:lineRule="auto"/>
        <w:ind w:left="0" w:hanging="2"/>
        <w:jc w:val="both"/>
        <w:rPr>
          <w:color w:val="000000"/>
        </w:rPr>
      </w:pPr>
    </w:p>
    <w:p w14:paraId="375BA24F" w14:textId="77777777" w:rsidR="00054C5F" w:rsidRDefault="00000000">
      <w:pPr>
        <w:pBdr>
          <w:top w:val="nil"/>
          <w:left w:val="nil"/>
          <w:bottom w:val="nil"/>
          <w:right w:val="nil"/>
          <w:between w:val="nil"/>
        </w:pBdr>
        <w:shd w:val="clear" w:color="auto" w:fill="FFFFFF"/>
        <w:spacing w:line="240" w:lineRule="auto"/>
        <w:ind w:left="0" w:hanging="2"/>
        <w:jc w:val="both"/>
        <w:rPr>
          <w:color w:val="000000"/>
        </w:rPr>
      </w:pPr>
      <w:r>
        <w:rPr>
          <w:b/>
          <w:color w:val="000000"/>
        </w:rPr>
        <w:t>Madde 19- Teklif ve Ödemelerde Geçerli Para Birimi</w:t>
      </w:r>
    </w:p>
    <w:p w14:paraId="516E758F" w14:textId="77777777" w:rsidR="00054C5F" w:rsidRDefault="00000000">
      <w:pPr>
        <w:pBdr>
          <w:top w:val="nil"/>
          <w:left w:val="nil"/>
          <w:bottom w:val="nil"/>
          <w:right w:val="nil"/>
          <w:between w:val="nil"/>
        </w:pBdr>
        <w:tabs>
          <w:tab w:val="left" w:pos="0"/>
        </w:tabs>
        <w:spacing w:line="240" w:lineRule="auto"/>
        <w:ind w:left="0" w:right="72" w:hanging="2"/>
        <w:jc w:val="both"/>
        <w:rPr>
          <w:color w:val="000000"/>
          <w:u w:val="single"/>
        </w:rPr>
      </w:pPr>
      <w:r>
        <w:rPr>
          <w:color w:val="000000"/>
          <w:u w:val="single"/>
        </w:rPr>
        <w:t>İsteklinin teklifini gösteren fiyatlar ve bunların toplam tutarları Türk Lirası (TL) ile belirtilecektir. Sözleşme konusu işin ödemelerinde Türk Lirası kullanılır.</w:t>
      </w:r>
    </w:p>
    <w:p w14:paraId="15A0C605" w14:textId="77777777" w:rsidR="00054C5F" w:rsidRDefault="00054C5F">
      <w:pPr>
        <w:pBdr>
          <w:top w:val="nil"/>
          <w:left w:val="nil"/>
          <w:bottom w:val="nil"/>
          <w:right w:val="nil"/>
          <w:between w:val="nil"/>
        </w:pBdr>
        <w:tabs>
          <w:tab w:val="left" w:pos="0"/>
        </w:tabs>
        <w:spacing w:line="240" w:lineRule="auto"/>
        <w:ind w:left="0" w:right="-288" w:hanging="2"/>
        <w:jc w:val="both"/>
        <w:rPr>
          <w:color w:val="000000"/>
        </w:rPr>
      </w:pPr>
    </w:p>
    <w:p w14:paraId="53D963D7" w14:textId="77777777" w:rsidR="00054C5F" w:rsidRDefault="00000000">
      <w:pPr>
        <w:pBdr>
          <w:top w:val="nil"/>
          <w:left w:val="nil"/>
          <w:bottom w:val="nil"/>
          <w:right w:val="nil"/>
          <w:between w:val="nil"/>
        </w:pBdr>
        <w:tabs>
          <w:tab w:val="left" w:pos="0"/>
        </w:tabs>
        <w:spacing w:line="240" w:lineRule="auto"/>
        <w:ind w:left="0" w:right="-288" w:hanging="2"/>
        <w:jc w:val="both"/>
        <w:rPr>
          <w:color w:val="000000"/>
        </w:rPr>
      </w:pPr>
      <w:r>
        <w:rPr>
          <w:b/>
          <w:color w:val="000000"/>
        </w:rPr>
        <w:t xml:space="preserve">Madde 20- Kısmi Teklif Verilmesi </w:t>
      </w:r>
    </w:p>
    <w:p w14:paraId="55D80785" w14:textId="77777777" w:rsidR="00054C5F" w:rsidRDefault="00000000">
      <w:pPr>
        <w:ind w:left="0" w:right="-288" w:hanging="2"/>
        <w:jc w:val="both"/>
        <w:rPr>
          <w:color w:val="000000"/>
          <w:u w:val="single"/>
        </w:rPr>
      </w:pPr>
      <w:r>
        <w:rPr>
          <w:b/>
          <w:color w:val="000000"/>
        </w:rPr>
        <w:t xml:space="preserve">20.1. </w:t>
      </w:r>
      <w:r>
        <w:rPr>
          <w:color w:val="000000"/>
          <w:u w:val="single"/>
        </w:rPr>
        <w:t>Bu ihalede işin tamamı için teklif verilecektir.</w:t>
      </w:r>
    </w:p>
    <w:p w14:paraId="5BA5600B" w14:textId="77777777" w:rsidR="00054C5F" w:rsidRDefault="00054C5F">
      <w:pPr>
        <w:ind w:left="0" w:right="-288" w:hanging="2"/>
        <w:jc w:val="both"/>
        <w:rPr>
          <w:color w:val="000000"/>
        </w:rPr>
      </w:pPr>
    </w:p>
    <w:p w14:paraId="726260F5" w14:textId="77777777" w:rsidR="00054C5F" w:rsidRDefault="00000000">
      <w:pPr>
        <w:tabs>
          <w:tab w:val="left" w:pos="0"/>
        </w:tabs>
        <w:ind w:left="0" w:hanging="2"/>
        <w:jc w:val="both"/>
        <w:rPr>
          <w:color w:val="000000"/>
        </w:rPr>
      </w:pPr>
      <w:r>
        <w:rPr>
          <w:b/>
          <w:color w:val="000000"/>
        </w:rPr>
        <w:t>Madde 21- Alternatif Teklifler</w:t>
      </w:r>
    </w:p>
    <w:p w14:paraId="432E8479" w14:textId="77777777" w:rsidR="00054C5F" w:rsidRDefault="00000000">
      <w:pPr>
        <w:tabs>
          <w:tab w:val="left" w:pos="0"/>
        </w:tabs>
        <w:ind w:left="0" w:hanging="2"/>
        <w:jc w:val="both"/>
        <w:rPr>
          <w:color w:val="000000"/>
          <w:u w:val="single"/>
        </w:rPr>
      </w:pPr>
      <w:r>
        <w:rPr>
          <w:b/>
          <w:color w:val="000000"/>
        </w:rPr>
        <w:t xml:space="preserve">21.1. </w:t>
      </w:r>
      <w:r>
        <w:rPr>
          <w:color w:val="000000"/>
          <w:u w:val="single"/>
        </w:rPr>
        <w:t>Bu ihalede alternatif teklif verilmeyecektir.</w:t>
      </w:r>
    </w:p>
    <w:p w14:paraId="6A9CFE54" w14:textId="77777777" w:rsidR="00054C5F" w:rsidRDefault="00054C5F">
      <w:pPr>
        <w:tabs>
          <w:tab w:val="left" w:pos="0"/>
        </w:tabs>
        <w:ind w:left="0" w:hanging="2"/>
        <w:jc w:val="both"/>
        <w:rPr>
          <w:color w:val="000000"/>
          <w:u w:val="single"/>
        </w:rPr>
      </w:pPr>
    </w:p>
    <w:p w14:paraId="23D5DDB2" w14:textId="77777777" w:rsidR="00054C5F" w:rsidRDefault="00000000">
      <w:pPr>
        <w:tabs>
          <w:tab w:val="left" w:pos="0"/>
        </w:tabs>
        <w:ind w:left="0" w:hanging="2"/>
        <w:jc w:val="both"/>
        <w:rPr>
          <w:color w:val="000000"/>
        </w:rPr>
      </w:pPr>
      <w:r>
        <w:rPr>
          <w:b/>
          <w:color w:val="000000"/>
        </w:rPr>
        <w:t>Madde 22- Elektronik eksiltme</w:t>
      </w:r>
    </w:p>
    <w:p w14:paraId="5EA6AED5" w14:textId="77777777" w:rsidR="00054C5F" w:rsidRDefault="00000000">
      <w:pPr>
        <w:tabs>
          <w:tab w:val="left" w:pos="0"/>
        </w:tabs>
        <w:ind w:left="0" w:hanging="2"/>
        <w:jc w:val="both"/>
        <w:rPr>
          <w:color w:val="000000"/>
          <w:u w:val="single"/>
        </w:rPr>
      </w:pPr>
      <w:sdt>
        <w:sdtPr>
          <w:tag w:val="goog_rdk_2"/>
          <w:id w:val="-1577741940"/>
        </w:sdtPr>
        <w:sdtContent>
          <w:r w:rsidRPr="00C72A11">
            <w:rPr>
              <w:b/>
              <w:color w:val="000000"/>
            </w:rPr>
            <w:t xml:space="preserve">22.1. </w:t>
          </w:r>
        </w:sdtContent>
      </w:sdt>
      <w:sdt>
        <w:sdtPr>
          <w:tag w:val="goog_rdk_3"/>
          <w:id w:val="-61418320"/>
        </w:sdtPr>
        <w:sdtContent>
          <w:r w:rsidRPr="00C72A11">
            <w:rPr>
              <w:color w:val="000000"/>
              <w:u w:val="single"/>
            </w:rPr>
            <w:t>Bu madde boş bırakılmıştır.</w:t>
          </w:r>
        </w:sdtContent>
      </w:sdt>
    </w:p>
    <w:p w14:paraId="3B8E11EC" w14:textId="77777777" w:rsidR="00054C5F" w:rsidRDefault="00054C5F" w:rsidP="00C72A11">
      <w:pPr>
        <w:tabs>
          <w:tab w:val="left" w:pos="0"/>
        </w:tabs>
        <w:ind w:leftChars="0" w:left="0" w:firstLineChars="0" w:firstLine="0"/>
        <w:jc w:val="both"/>
        <w:rPr>
          <w:color w:val="000000"/>
        </w:rPr>
      </w:pPr>
    </w:p>
    <w:p w14:paraId="54525DD4" w14:textId="77777777" w:rsidR="00054C5F" w:rsidRDefault="00000000">
      <w:pPr>
        <w:tabs>
          <w:tab w:val="left" w:pos="0"/>
        </w:tabs>
        <w:ind w:left="0" w:hanging="2"/>
        <w:jc w:val="both"/>
        <w:rPr>
          <w:color w:val="000000"/>
          <w:u w:val="single"/>
        </w:rPr>
      </w:pPr>
      <w:r>
        <w:rPr>
          <w:b/>
          <w:color w:val="000000"/>
        </w:rPr>
        <w:t>Madde 23- Tekliflerin Sunulma Şekli</w:t>
      </w:r>
    </w:p>
    <w:p w14:paraId="76E678B6" w14:textId="77777777" w:rsidR="00054C5F" w:rsidRDefault="00000000">
      <w:pPr>
        <w:pBdr>
          <w:top w:val="nil"/>
          <w:left w:val="nil"/>
          <w:bottom w:val="nil"/>
          <w:right w:val="nil"/>
          <w:between w:val="nil"/>
        </w:pBdr>
        <w:spacing w:line="240" w:lineRule="auto"/>
        <w:ind w:left="0" w:hanging="2"/>
        <w:jc w:val="both"/>
        <w:rPr>
          <w:color w:val="000000"/>
        </w:rPr>
      </w:pPr>
      <w:r>
        <w:rPr>
          <w:b/>
          <w:color w:val="000000"/>
        </w:rPr>
        <w:t xml:space="preserve">23.1. </w:t>
      </w:r>
      <w:r>
        <w:rPr>
          <w:color w:val="000000"/>
        </w:rPr>
        <w:t xml:space="preserve">Teklif mektubu ve geçici teminat da dâhil olmak üzere ihaleye katılabilme şartı olarak bu Şartname ile istenilen bütün belgeler bir zarfa (veya pakete) konulur. Zarfın üzerine isteklinin adı, soyadı veya ticaret unvanı, tebligata esas açık adresi, teklifin hangi işe ait olduğu ve ihaleyi yapan </w:t>
      </w:r>
      <w:r>
        <w:t>İşveren’in</w:t>
      </w:r>
      <w:r>
        <w:rPr>
          <w:color w:val="000000"/>
        </w:rPr>
        <w:t xml:space="preserve"> açık adresi yazılır. Zarfın yapıştırılan yeri istekli tarafından imzalanarak, mühürlenecek veya kaşelenecektir. Teklif mektupları yazılı ve imzalı olarak sunulur. Teklif mektubunda ihale/ön yeterlik dokümanının tamamen okunup kabul edildiğinin belirtilmesi, teklif edilen bedelin rakam ve yazı ile birbirine uygun olarak açıkça yazılması, üzerinde kazıntı, silinti, düzeltme bulunmaması ve teklif mektubunun ad, soyad veya ticaret unvanı yazılmak suretiyle yetkili kişilerce imzalanmış olması zorunludur. </w:t>
      </w:r>
    </w:p>
    <w:p w14:paraId="02B1D123" w14:textId="77777777" w:rsidR="00054C5F" w:rsidRDefault="00000000">
      <w:pPr>
        <w:ind w:left="0" w:hanging="2"/>
        <w:jc w:val="both"/>
        <w:rPr>
          <w:color w:val="000000"/>
        </w:rPr>
      </w:pPr>
      <w:r>
        <w:rPr>
          <w:b/>
          <w:color w:val="000000"/>
        </w:rPr>
        <w:lastRenderedPageBreak/>
        <w:t>23.2.</w:t>
      </w:r>
      <w:r>
        <w:rPr>
          <w:color w:val="000000"/>
        </w:rPr>
        <w:t xml:space="preserve"> Teklifler ihale dokümanında belirtilen ihale saatine kadar sıra numaralı alındılar karşılığında </w:t>
      </w:r>
      <w:r>
        <w:t>İşveren</w:t>
      </w:r>
      <w:r>
        <w:rPr>
          <w:color w:val="000000"/>
        </w:rPr>
        <w:t xml:space="preserve">e (tekliflerin sunulacağı yere) teslim edilir. Bu saatten sonra verilen teklifler kabul edilmez ve açılmadan istekliye iade edilir. </w:t>
      </w:r>
    </w:p>
    <w:p w14:paraId="7AB0D84B" w14:textId="77777777" w:rsidR="00054C5F" w:rsidRDefault="00000000">
      <w:pPr>
        <w:ind w:left="0" w:hanging="2"/>
        <w:jc w:val="both"/>
        <w:rPr>
          <w:color w:val="000000"/>
        </w:rPr>
      </w:pPr>
      <w:r>
        <w:rPr>
          <w:b/>
          <w:color w:val="000000"/>
        </w:rPr>
        <w:t>23.3.</w:t>
      </w:r>
      <w:r>
        <w:rPr>
          <w:color w:val="000000"/>
        </w:rPr>
        <w:t xml:space="preserve"> Teklifler iadeli taahhütlü olarak posta ile de gönderilebilir. Posta ile gönderilecek tekliflerin ihale dokümanında belirtilen ihale saatine kadar </w:t>
      </w:r>
      <w:r>
        <w:t>İşveren</w:t>
      </w:r>
      <w:r>
        <w:rPr>
          <w:color w:val="000000"/>
        </w:rPr>
        <w:t>e ulaşması şarttır. Postadaki gecikme nedeniyle işleme konulmayacak olan tekliflerin alınış zamanı bir tutanakla tespit edilir ve değerlendirmeye alınmaz.</w:t>
      </w:r>
    </w:p>
    <w:p w14:paraId="6D66B85F" w14:textId="77777777" w:rsidR="00054C5F" w:rsidRDefault="00000000">
      <w:pPr>
        <w:pBdr>
          <w:top w:val="nil"/>
          <w:left w:val="nil"/>
          <w:bottom w:val="nil"/>
          <w:right w:val="nil"/>
          <w:between w:val="nil"/>
        </w:pBdr>
        <w:shd w:val="clear" w:color="auto" w:fill="FFFFFF"/>
        <w:tabs>
          <w:tab w:val="left" w:pos="360"/>
          <w:tab w:val="left" w:pos="540"/>
          <w:tab w:val="left" w:pos="1080"/>
          <w:tab w:val="left" w:pos="1260"/>
        </w:tabs>
        <w:spacing w:line="240" w:lineRule="auto"/>
        <w:ind w:left="0" w:hanging="2"/>
        <w:jc w:val="both"/>
        <w:rPr>
          <w:color w:val="000000"/>
        </w:rPr>
      </w:pPr>
      <w:sdt>
        <w:sdtPr>
          <w:tag w:val="goog_rdk_4"/>
          <w:id w:val="-580528423"/>
        </w:sdtPr>
        <w:sdtContent>
          <w:r w:rsidRPr="00C72A11">
            <w:rPr>
              <w:b/>
              <w:color w:val="000000"/>
            </w:rPr>
            <w:t>23.4.</w:t>
          </w:r>
        </w:sdtContent>
      </w:sdt>
      <w:sdt>
        <w:sdtPr>
          <w:tag w:val="goog_rdk_5"/>
          <w:id w:val="-1299829977"/>
        </w:sdtPr>
        <w:sdtContent>
          <w:r w:rsidRPr="00C72A11">
            <w:rPr>
              <w:color w:val="000000"/>
            </w:rPr>
            <w:t xml:space="preserve"> </w:t>
          </w:r>
        </w:sdtContent>
      </w:sdt>
      <w:sdt>
        <w:sdtPr>
          <w:tag w:val="goog_rdk_6"/>
          <w:id w:val="-1110511147"/>
        </w:sdtPr>
        <w:sdtContent>
          <w:r w:rsidRPr="00C72A11">
            <w:rPr>
              <w:b/>
              <w:color w:val="000000"/>
              <w:u w:val="single"/>
            </w:rPr>
            <w:t>Bu bent boş bırakılmıştır</w:t>
          </w:r>
        </w:sdtContent>
      </w:sdt>
    </w:p>
    <w:p w14:paraId="18BC007C" w14:textId="77777777" w:rsidR="00054C5F" w:rsidRDefault="00054C5F">
      <w:pPr>
        <w:tabs>
          <w:tab w:val="left" w:pos="0"/>
        </w:tabs>
        <w:ind w:left="0" w:hanging="2"/>
        <w:jc w:val="both"/>
        <w:rPr>
          <w:color w:val="000000"/>
        </w:rPr>
      </w:pPr>
    </w:p>
    <w:p w14:paraId="7F6B6524" w14:textId="77777777" w:rsidR="00054C5F" w:rsidRDefault="00000000">
      <w:pPr>
        <w:tabs>
          <w:tab w:val="left" w:pos="0"/>
        </w:tabs>
        <w:ind w:left="0" w:hanging="2"/>
        <w:jc w:val="both"/>
        <w:rPr>
          <w:color w:val="000000"/>
        </w:rPr>
      </w:pPr>
      <w:r>
        <w:rPr>
          <w:b/>
          <w:color w:val="000000"/>
        </w:rPr>
        <w:t>Madde 24- Teklif Mektubunun Şekli ve İçeriği</w:t>
      </w:r>
    </w:p>
    <w:p w14:paraId="56141CF3" w14:textId="77777777" w:rsidR="00054C5F" w:rsidRDefault="00000000">
      <w:pPr>
        <w:tabs>
          <w:tab w:val="left" w:pos="0"/>
        </w:tabs>
        <w:ind w:left="0" w:hanging="2"/>
        <w:jc w:val="both"/>
        <w:rPr>
          <w:color w:val="000000"/>
        </w:rPr>
      </w:pPr>
      <w:r>
        <w:rPr>
          <w:b/>
          <w:color w:val="000000"/>
        </w:rPr>
        <w:t>24.1.</w:t>
      </w:r>
      <w:r>
        <w:rPr>
          <w:color w:val="000000"/>
        </w:rPr>
        <w:t xml:space="preserve"> Teklif mektupları, ekteki form örneğine uygun şekilde yazılı ve imzalı olarak sunulur.</w:t>
      </w:r>
    </w:p>
    <w:p w14:paraId="5CA76E51" w14:textId="77777777" w:rsidR="00054C5F" w:rsidRDefault="00000000">
      <w:pPr>
        <w:pBdr>
          <w:top w:val="nil"/>
          <w:left w:val="nil"/>
          <w:bottom w:val="nil"/>
          <w:right w:val="nil"/>
          <w:between w:val="nil"/>
        </w:pBdr>
        <w:tabs>
          <w:tab w:val="left" w:pos="0"/>
        </w:tabs>
        <w:spacing w:line="240" w:lineRule="auto"/>
        <w:ind w:left="0" w:hanging="2"/>
        <w:jc w:val="both"/>
        <w:rPr>
          <w:b/>
          <w:color w:val="000000"/>
        </w:rPr>
      </w:pPr>
      <w:r>
        <w:rPr>
          <w:b/>
          <w:color w:val="000000"/>
        </w:rPr>
        <w:t xml:space="preserve">24.2. </w:t>
      </w:r>
      <w:r>
        <w:rPr>
          <w:color w:val="000000"/>
        </w:rPr>
        <w:t>Teklif Mektubunda;</w:t>
      </w:r>
      <w:r>
        <w:rPr>
          <w:b/>
          <w:color w:val="000000"/>
        </w:rPr>
        <w:t xml:space="preserve"> </w:t>
      </w:r>
    </w:p>
    <w:p w14:paraId="1E4003AD" w14:textId="77777777" w:rsidR="00054C5F" w:rsidRDefault="00000000">
      <w:pPr>
        <w:tabs>
          <w:tab w:val="left" w:pos="0"/>
        </w:tabs>
        <w:ind w:left="0" w:hanging="2"/>
        <w:jc w:val="both"/>
        <w:rPr>
          <w:color w:val="000000"/>
        </w:rPr>
      </w:pPr>
      <w:r>
        <w:rPr>
          <w:color w:val="000000"/>
        </w:rPr>
        <w:t>a)İhale dokümanının tamamen okunup kabul edildiğinin belirtilmesi,</w:t>
      </w:r>
    </w:p>
    <w:p w14:paraId="18D9CD0E" w14:textId="77777777" w:rsidR="00054C5F" w:rsidRDefault="00000000">
      <w:pPr>
        <w:tabs>
          <w:tab w:val="left" w:pos="0"/>
          <w:tab w:val="left" w:pos="720"/>
          <w:tab w:val="left" w:pos="900"/>
        </w:tabs>
        <w:ind w:left="0" w:hanging="2"/>
        <w:jc w:val="both"/>
        <w:rPr>
          <w:color w:val="000000"/>
        </w:rPr>
      </w:pPr>
      <w:r>
        <w:rPr>
          <w:color w:val="000000"/>
        </w:rPr>
        <w:t>b)Teklif edilen bedelin rakam ve yazı ile birbirine uygun olarak açıkça yazılması,</w:t>
      </w:r>
    </w:p>
    <w:p w14:paraId="769C5751" w14:textId="77777777" w:rsidR="00054C5F" w:rsidRDefault="00000000">
      <w:pPr>
        <w:tabs>
          <w:tab w:val="left" w:pos="0"/>
          <w:tab w:val="left" w:pos="720"/>
          <w:tab w:val="left" w:pos="900"/>
        </w:tabs>
        <w:ind w:left="0" w:hanging="2"/>
        <w:jc w:val="both"/>
        <w:rPr>
          <w:color w:val="000000"/>
        </w:rPr>
      </w:pPr>
      <w:r>
        <w:rPr>
          <w:color w:val="000000"/>
        </w:rPr>
        <w:t xml:space="preserve">c)Üzerinde kazıntı, silinti, düzeltme bulunmaması, </w:t>
      </w:r>
    </w:p>
    <w:p w14:paraId="66CEB855" w14:textId="77777777" w:rsidR="00054C5F" w:rsidRDefault="00000000">
      <w:pPr>
        <w:tabs>
          <w:tab w:val="left" w:pos="0"/>
          <w:tab w:val="left" w:pos="900"/>
        </w:tabs>
        <w:ind w:left="0" w:hanging="2"/>
        <w:jc w:val="both"/>
        <w:rPr>
          <w:color w:val="000000"/>
        </w:rPr>
      </w:pPr>
      <w:r>
        <w:rPr>
          <w:color w:val="000000"/>
        </w:rPr>
        <w:t>ç)Teklif mektubunun ad, soyad veya ticaret unvanı yazılmak suretiyle yetkili kişilerce imzalanmış olması zorunludur.</w:t>
      </w:r>
    </w:p>
    <w:p w14:paraId="2382831A" w14:textId="77777777" w:rsidR="00054C5F" w:rsidRDefault="00054C5F">
      <w:pPr>
        <w:tabs>
          <w:tab w:val="left" w:pos="0"/>
        </w:tabs>
        <w:ind w:left="0" w:right="-288" w:hanging="2"/>
        <w:jc w:val="both"/>
        <w:rPr>
          <w:color w:val="000000"/>
        </w:rPr>
      </w:pPr>
    </w:p>
    <w:p w14:paraId="60EC3756" w14:textId="77777777" w:rsidR="00054C5F" w:rsidRDefault="00000000">
      <w:pPr>
        <w:ind w:left="0" w:hanging="2"/>
        <w:jc w:val="both"/>
        <w:rPr>
          <w:color w:val="000000"/>
        </w:rPr>
      </w:pPr>
      <w:r>
        <w:rPr>
          <w:b/>
          <w:color w:val="000000"/>
        </w:rPr>
        <w:t xml:space="preserve">Madde 25- Tekliflerin Geçerlilik Süresi </w:t>
      </w:r>
    </w:p>
    <w:p w14:paraId="6113D59A" w14:textId="77777777" w:rsidR="00054C5F" w:rsidRDefault="00000000">
      <w:pPr>
        <w:pBdr>
          <w:top w:val="nil"/>
          <w:left w:val="nil"/>
          <w:bottom w:val="nil"/>
          <w:right w:val="nil"/>
          <w:between w:val="nil"/>
        </w:pBdr>
        <w:spacing w:line="240" w:lineRule="auto"/>
        <w:ind w:left="0" w:hanging="2"/>
        <w:jc w:val="both"/>
        <w:rPr>
          <w:color w:val="000000"/>
        </w:rPr>
      </w:pPr>
      <w:r>
        <w:rPr>
          <w:b/>
          <w:color w:val="000000"/>
        </w:rPr>
        <w:t>25.1.</w:t>
      </w:r>
      <w:r>
        <w:rPr>
          <w:color w:val="000000"/>
        </w:rPr>
        <w:t xml:space="preserve"> Tekliflerin geçerlilik süresi ihale tarihinden itibaren 60 (altmış) takvim günüdür.</w:t>
      </w:r>
    </w:p>
    <w:p w14:paraId="50F65C58" w14:textId="77777777" w:rsidR="00054C5F" w:rsidRDefault="00000000">
      <w:pPr>
        <w:ind w:left="0" w:hanging="2"/>
        <w:jc w:val="both"/>
        <w:rPr>
          <w:color w:val="000000"/>
        </w:rPr>
      </w:pPr>
      <w:r>
        <w:rPr>
          <w:b/>
          <w:color w:val="000000"/>
        </w:rPr>
        <w:t>25.2</w:t>
      </w:r>
      <w:r>
        <w:rPr>
          <w:color w:val="000000"/>
        </w:rPr>
        <w:t xml:space="preserve">. İhtiyaç duyulması halinde, teklif geçerlilik süresinin en fazla yukarıda belirlenen süre kadar uzatılması istekliden talep edilebilir. İstekli, </w:t>
      </w:r>
      <w:r>
        <w:t>İşveren’</w:t>
      </w:r>
      <w:r>
        <w:rPr>
          <w:color w:val="000000"/>
        </w:rPr>
        <w:t xml:space="preserve">in bu talebini kabul veya reddedebilir. </w:t>
      </w:r>
      <w:r>
        <w:t>İşveren’</w:t>
      </w:r>
      <w:r>
        <w:rPr>
          <w:color w:val="000000"/>
        </w:rPr>
        <w:t>in teklif geçerlilik süresinin uzatılması talebini reddeden isteklinin geçici teminatı iade edilir.</w:t>
      </w:r>
    </w:p>
    <w:p w14:paraId="16418F49" w14:textId="77777777" w:rsidR="00054C5F" w:rsidRDefault="00000000">
      <w:pPr>
        <w:ind w:left="0" w:hanging="2"/>
        <w:jc w:val="both"/>
        <w:rPr>
          <w:color w:val="000000"/>
        </w:rPr>
      </w:pPr>
      <w:r>
        <w:rPr>
          <w:b/>
          <w:color w:val="000000"/>
        </w:rPr>
        <w:t>25.3</w:t>
      </w:r>
      <w:r>
        <w:rPr>
          <w:color w:val="000000"/>
        </w:rPr>
        <w:t>. Teklifinin geçerlilik süresini uzatan istekli, teklif ve sözleşme koşullarını değiştirmeden, geçici teminatını kabul ettiği yeni teklif geçerlilik süresi ile geçici teminata ilişkin hükümlere uygun hale getirir.</w:t>
      </w:r>
    </w:p>
    <w:p w14:paraId="6C22ABE6" w14:textId="77777777" w:rsidR="00054C5F" w:rsidRDefault="00000000">
      <w:pPr>
        <w:ind w:left="0" w:hanging="2"/>
        <w:jc w:val="both"/>
        <w:rPr>
          <w:strike/>
          <w:color w:val="000000"/>
        </w:rPr>
      </w:pPr>
      <w:r>
        <w:rPr>
          <w:b/>
          <w:color w:val="000000"/>
        </w:rPr>
        <w:t>25.4</w:t>
      </w:r>
      <w:r>
        <w:rPr>
          <w:color w:val="000000"/>
        </w:rPr>
        <w:t>. Bu konudaki istek ve cevaplar yazılı olarak yapılır.</w:t>
      </w:r>
    </w:p>
    <w:p w14:paraId="0929823B" w14:textId="77777777" w:rsidR="00054C5F" w:rsidRDefault="00054C5F">
      <w:pPr>
        <w:keepNext/>
        <w:pBdr>
          <w:top w:val="nil"/>
          <w:left w:val="nil"/>
          <w:bottom w:val="nil"/>
          <w:right w:val="nil"/>
          <w:between w:val="nil"/>
        </w:pBdr>
        <w:tabs>
          <w:tab w:val="left" w:pos="0"/>
        </w:tabs>
        <w:spacing w:line="240" w:lineRule="auto"/>
        <w:ind w:left="0" w:right="-288" w:hanging="2"/>
        <w:jc w:val="both"/>
        <w:rPr>
          <w:color w:val="000000"/>
        </w:rPr>
      </w:pPr>
    </w:p>
    <w:p w14:paraId="1875C5A9" w14:textId="77777777" w:rsidR="00054C5F" w:rsidRDefault="00000000">
      <w:pPr>
        <w:keepNext/>
        <w:pBdr>
          <w:top w:val="nil"/>
          <w:left w:val="nil"/>
          <w:bottom w:val="nil"/>
          <w:right w:val="nil"/>
          <w:between w:val="nil"/>
        </w:pBdr>
        <w:tabs>
          <w:tab w:val="left" w:pos="0"/>
        </w:tabs>
        <w:spacing w:line="240" w:lineRule="auto"/>
        <w:ind w:left="0" w:right="-288" w:hanging="2"/>
        <w:jc w:val="both"/>
        <w:rPr>
          <w:color w:val="000000"/>
        </w:rPr>
      </w:pPr>
      <w:r>
        <w:rPr>
          <w:b/>
          <w:color w:val="000000"/>
        </w:rPr>
        <w:t>Madde 26- Teklif Fiyata Dâhil Olan Masraflar</w:t>
      </w:r>
    </w:p>
    <w:p w14:paraId="792CAF05" w14:textId="77777777" w:rsidR="00054C5F" w:rsidRDefault="00000000">
      <w:pPr>
        <w:tabs>
          <w:tab w:val="left" w:pos="0"/>
        </w:tabs>
        <w:ind w:left="0" w:hanging="2"/>
        <w:jc w:val="both"/>
        <w:rPr>
          <w:color w:val="000000"/>
        </w:rPr>
      </w:pPr>
      <w:r>
        <w:rPr>
          <w:b/>
          <w:color w:val="000000"/>
        </w:rPr>
        <w:t>26.1.</w:t>
      </w:r>
      <w:r>
        <w:rPr>
          <w:color w:val="000000"/>
          <w:u w:val="single"/>
        </w:rPr>
        <w:t>Sözleşmenin yapılması, uygulanması sırasında, ilgili mevzuat gereğince yapılacak ulaşım ,sigorta, damga vergisi, vergi, resim ve harç giderleri yükleniciye aittir.</w:t>
      </w:r>
    </w:p>
    <w:p w14:paraId="42434FB9" w14:textId="77777777" w:rsidR="00054C5F" w:rsidRDefault="00000000">
      <w:pPr>
        <w:ind w:left="0" w:hanging="2"/>
        <w:jc w:val="both"/>
        <w:rPr>
          <w:color w:val="000000"/>
        </w:rPr>
      </w:pPr>
      <w:r>
        <w:rPr>
          <w:b/>
          <w:color w:val="000000"/>
        </w:rPr>
        <w:t>26.2</w:t>
      </w:r>
      <w:r>
        <w:rPr>
          <w:color w:val="000000"/>
        </w:rPr>
        <w:t>. 26.1’nci maddede yer alan gider kalemlerinde artış olması ya da benzeri yeni gider kalemlerinin oluşması hallerinde, teklif edilen fiyatın bu tür artış ya da farkları karşılayacak payı içerdiği kabul edilecektir. Yüklenici, söz konusu bu artış ve farkları ileri sürerek herhangi bir hak talebinde bulunamaz.</w:t>
      </w:r>
    </w:p>
    <w:p w14:paraId="2B563E41" w14:textId="77777777" w:rsidR="00054C5F" w:rsidRDefault="00000000">
      <w:pPr>
        <w:tabs>
          <w:tab w:val="left" w:pos="0"/>
        </w:tabs>
        <w:ind w:left="0" w:hanging="2"/>
        <w:jc w:val="both"/>
        <w:rPr>
          <w:color w:val="000000"/>
        </w:rPr>
      </w:pPr>
      <w:r>
        <w:rPr>
          <w:b/>
          <w:color w:val="000000"/>
        </w:rPr>
        <w:t>26.3.</w:t>
      </w:r>
      <w:r>
        <w:rPr>
          <w:color w:val="000000"/>
        </w:rPr>
        <w:t xml:space="preserve"> Sözleşme konusu işin bedelinin ödenmesi aşamasında doğacak Katma Değer Vergisi (KDV), ilgili mevzuatı çerçevesinde </w:t>
      </w:r>
      <w:r>
        <w:t>İşveren</w:t>
      </w:r>
      <w:r>
        <w:rPr>
          <w:color w:val="000000"/>
        </w:rPr>
        <w:t>ce yükleniciye ayrıca ödenir.</w:t>
      </w:r>
    </w:p>
    <w:p w14:paraId="269F197C" w14:textId="77777777" w:rsidR="00054C5F" w:rsidRDefault="00000000">
      <w:pPr>
        <w:ind w:left="0" w:hanging="2"/>
        <w:jc w:val="both"/>
        <w:rPr>
          <w:color w:val="000000"/>
        </w:rPr>
      </w:pPr>
      <w:r>
        <w:rPr>
          <w:b/>
          <w:color w:val="000000"/>
        </w:rPr>
        <w:t>26.4.</w:t>
      </w:r>
      <w:r>
        <w:rPr>
          <w:color w:val="000000"/>
        </w:rPr>
        <w:t xml:space="preserve"> Teklif fiyata dahil olan diğer giderler aşağıda belirtilmiştir: </w:t>
      </w:r>
    </w:p>
    <w:p w14:paraId="40A163AB" w14:textId="77777777" w:rsidR="00054C5F" w:rsidRDefault="00000000">
      <w:pPr>
        <w:ind w:left="0" w:hanging="2"/>
        <w:jc w:val="both"/>
        <w:rPr>
          <w:color w:val="000000"/>
          <w:u w:val="single"/>
        </w:rPr>
      </w:pPr>
      <w:r>
        <w:rPr>
          <w:b/>
          <w:color w:val="000000"/>
        </w:rPr>
        <w:t xml:space="preserve">26.4.1. </w:t>
      </w:r>
      <w:r>
        <w:rPr>
          <w:color w:val="000000"/>
          <w:u w:val="single"/>
        </w:rPr>
        <w:t>İhale konusu işte Teknik şartnamede belirtilen resmi ve dini bayram günleri çalışacak olan personele 4857 sayılı iş kanunun 47. maddesine göre hesaplanacak ücret teklif fiyata dahildir. Çalışacak Personelin hertürlü ihbar tazminat, yıllık izin hakedişleri teklif edilen fiyata dahildir. Kıdem tazminatı İsteklinin belgelendirmesine ve İşveren</w:t>
      </w:r>
      <w:r>
        <w:rPr>
          <w:u w:val="single"/>
        </w:rPr>
        <w:t>’</w:t>
      </w:r>
      <w:r>
        <w:rPr>
          <w:color w:val="000000"/>
          <w:u w:val="single"/>
        </w:rPr>
        <w:t>in onayına istinaden İşverene aittir.</w:t>
      </w:r>
    </w:p>
    <w:p w14:paraId="0A7964C0" w14:textId="77777777" w:rsidR="00054C5F" w:rsidRDefault="00000000">
      <w:pPr>
        <w:ind w:left="0" w:hanging="2"/>
        <w:jc w:val="both"/>
        <w:rPr>
          <w:color w:val="000000"/>
          <w:u w:val="single"/>
        </w:rPr>
      </w:pPr>
      <w:r>
        <w:rPr>
          <w:b/>
          <w:color w:val="000000"/>
        </w:rPr>
        <w:t xml:space="preserve">26.4.2. </w:t>
      </w:r>
      <w:r>
        <w:rPr>
          <w:color w:val="000000"/>
          <w:u w:val="single"/>
        </w:rPr>
        <w:t>Taraflar çalışma dönemi içerisinde, asgari ücrette, vergi oranlarında, sosyal sigortalar primleri ile işsizlik sigortası primlerinin taban ve tavanlarında yapılacak değişiklikler ile personel yol ücretlerindeki değişimlerin, duruma göre artış ve azalış şeklinde işveren ile karşılıklı görüşerek onayı doğrultusunda yansıtılacağını kabul ve taahhüt eder.</w:t>
      </w:r>
    </w:p>
    <w:p w14:paraId="6E1AD41E" w14:textId="77777777" w:rsidR="00054C5F" w:rsidRDefault="00054C5F">
      <w:pPr>
        <w:ind w:left="0" w:hanging="2"/>
        <w:jc w:val="both"/>
        <w:rPr>
          <w:color w:val="000000"/>
          <w:u w:val="single"/>
        </w:rPr>
      </w:pPr>
    </w:p>
    <w:p w14:paraId="16486FD9" w14:textId="77777777" w:rsidR="00C72A11" w:rsidRDefault="00C72A11">
      <w:pPr>
        <w:ind w:left="0" w:hanging="2"/>
        <w:jc w:val="both"/>
        <w:rPr>
          <w:color w:val="000000"/>
          <w:u w:val="single"/>
        </w:rPr>
      </w:pPr>
    </w:p>
    <w:p w14:paraId="73F78F80" w14:textId="77777777" w:rsidR="00054C5F" w:rsidRDefault="00000000">
      <w:pPr>
        <w:ind w:left="0" w:hanging="2"/>
        <w:jc w:val="both"/>
        <w:rPr>
          <w:color w:val="000000"/>
        </w:rPr>
      </w:pPr>
      <w:r>
        <w:rPr>
          <w:b/>
          <w:color w:val="000000"/>
        </w:rPr>
        <w:lastRenderedPageBreak/>
        <w:t>26.4.2.</w:t>
      </w:r>
      <w:r>
        <w:rPr>
          <w:color w:val="000000"/>
        </w:rPr>
        <w:t xml:space="preserve"> Yemek ve yol giderleri: </w:t>
      </w:r>
    </w:p>
    <w:p w14:paraId="7B492020" w14:textId="77777777" w:rsidR="00054C5F" w:rsidRDefault="00000000">
      <w:pPr>
        <w:ind w:left="0" w:hanging="2"/>
        <w:rPr>
          <w:color w:val="000000"/>
          <w:u w:val="single"/>
        </w:rPr>
      </w:pPr>
      <w:r>
        <w:rPr>
          <w:b/>
          <w:color w:val="000000"/>
          <w:u w:val="single"/>
        </w:rPr>
        <w:t xml:space="preserve">26.4.2.1 Yemek bedeli : </w:t>
      </w:r>
      <w:r>
        <w:rPr>
          <w:color w:val="000000"/>
          <w:u w:val="single"/>
        </w:rPr>
        <w:t>yemek istekli tarafından karşılanacaktır.</w:t>
      </w:r>
    </w:p>
    <w:p w14:paraId="3F626AEE" w14:textId="77777777" w:rsidR="00054C5F" w:rsidRDefault="00000000">
      <w:pPr>
        <w:ind w:left="0" w:hanging="2"/>
        <w:rPr>
          <w:u w:val="single"/>
        </w:rPr>
      </w:pPr>
      <w:r>
        <w:rPr>
          <w:color w:val="000000"/>
          <w:u w:val="single"/>
        </w:rPr>
        <w:t>Güvenlik Personel’ in yemek giderleri (Pazartesi, Salı, Çarşamba, Perşembe, Cuma, Cumartesi ve Pazar günleri, Gece vardiyası, Resmi Tatiller ve İdari Tatiller)  İSTEKLİ tarafından karşılanacaktır.</w:t>
      </w:r>
    </w:p>
    <w:p w14:paraId="3DACF751" w14:textId="77777777" w:rsidR="00054C5F" w:rsidRDefault="00000000">
      <w:pPr>
        <w:ind w:left="0" w:hanging="2"/>
        <w:rPr>
          <w:b/>
          <w:color w:val="000000"/>
          <w:u w:val="single"/>
        </w:rPr>
      </w:pPr>
      <w:r>
        <w:rPr>
          <w:b/>
          <w:color w:val="000000"/>
          <w:u w:val="single"/>
        </w:rPr>
        <w:t xml:space="preserve">26.4.2.2 Yol bedeli : </w:t>
      </w:r>
      <w:r>
        <w:rPr>
          <w:b/>
          <w:color w:val="000000"/>
          <w:u w:val="single"/>
        </w:rPr>
        <w:br/>
        <w:t>Yol bedeli istekli firmanın verdiği teklife dahildir.</w:t>
      </w:r>
    </w:p>
    <w:p w14:paraId="2F98A383" w14:textId="77777777" w:rsidR="00054C5F" w:rsidRDefault="00054C5F">
      <w:pPr>
        <w:ind w:left="0" w:hanging="2"/>
        <w:rPr>
          <w:color w:val="000000"/>
        </w:rPr>
      </w:pPr>
    </w:p>
    <w:p w14:paraId="0DC59E34" w14:textId="77777777" w:rsidR="00054C5F" w:rsidRDefault="00000000">
      <w:pPr>
        <w:ind w:left="0" w:hanging="2"/>
        <w:jc w:val="both"/>
        <w:rPr>
          <w:color w:val="000000"/>
        </w:rPr>
      </w:pPr>
      <w:r>
        <w:rPr>
          <w:b/>
          <w:color w:val="000000"/>
        </w:rPr>
        <w:t>Madde 27- Geçici Teminat</w:t>
      </w:r>
    </w:p>
    <w:p w14:paraId="7152DA8C" w14:textId="77777777" w:rsidR="00054C5F" w:rsidRDefault="00000000">
      <w:pPr>
        <w:ind w:left="0" w:right="57" w:hanging="2"/>
        <w:jc w:val="both"/>
        <w:rPr>
          <w:color w:val="000000"/>
          <w:u w:val="single"/>
        </w:rPr>
      </w:pPr>
      <w:bookmarkStart w:id="2" w:name="_heading=h.1fob9te" w:colFirst="0" w:colLast="0"/>
      <w:bookmarkEnd w:id="2"/>
      <w:r>
        <w:rPr>
          <w:b/>
          <w:color w:val="000000"/>
        </w:rPr>
        <w:t>27.1.</w:t>
      </w:r>
      <w:r>
        <w:rPr>
          <w:color w:val="000000"/>
        </w:rPr>
        <w:t xml:space="preserve"> </w:t>
      </w:r>
      <w:r>
        <w:rPr>
          <w:color w:val="000000"/>
          <w:u w:val="single"/>
        </w:rPr>
        <w:t xml:space="preserve">İstekliler, teklif ettikleri </w:t>
      </w:r>
      <w:r>
        <w:rPr>
          <w:u w:val="single"/>
        </w:rPr>
        <w:t>24</w:t>
      </w:r>
      <w:r>
        <w:rPr>
          <w:color w:val="000000"/>
          <w:u w:val="single"/>
        </w:rPr>
        <w:t xml:space="preserve"> aylık bedelin %5’ inden az olmamak üzere kendi belirleyecekleri tutarda </w:t>
      </w:r>
      <w:r>
        <w:rPr>
          <w:u w:val="single"/>
        </w:rPr>
        <w:t>3</w:t>
      </w:r>
      <w:r>
        <w:rPr>
          <w:color w:val="000000"/>
          <w:u w:val="single"/>
        </w:rPr>
        <w:t xml:space="preserve"> ay süreli geçici teminat vereceklerdir. Teklif edilen bedelin %5’ inden az oranda geçici teminat veren isteklilerin teklifleri değerlendirme dışı bırakılır.</w:t>
      </w:r>
    </w:p>
    <w:p w14:paraId="12972CC4" w14:textId="77777777" w:rsidR="00054C5F" w:rsidRDefault="00000000">
      <w:pPr>
        <w:pBdr>
          <w:top w:val="nil"/>
          <w:left w:val="nil"/>
          <w:bottom w:val="nil"/>
          <w:right w:val="nil"/>
          <w:between w:val="nil"/>
        </w:pBdr>
        <w:spacing w:line="240" w:lineRule="auto"/>
        <w:ind w:left="0" w:hanging="2"/>
        <w:jc w:val="both"/>
      </w:pPr>
      <w:r>
        <w:rPr>
          <w:b/>
          <w:color w:val="000000"/>
        </w:rPr>
        <w:t>27.2.</w:t>
      </w:r>
      <w:r>
        <w:rPr>
          <w:color w:val="000000"/>
        </w:rPr>
        <w:t xml:space="preserve"> Geçici Teminat olarak sunulan teminat mektuplarında geçerlilik tarihi </w:t>
      </w:r>
      <w:r>
        <w:t>belirtilmelidir</w:t>
      </w:r>
      <w:r>
        <w:rPr>
          <w:color w:val="000000"/>
        </w:rPr>
        <w:t xml:space="preserve">. Bu </w:t>
      </w:r>
      <w:r w:rsidRPr="00C72A11">
        <w:t>tarih 30.</w:t>
      </w:r>
      <w:r w:rsidR="00C72A11" w:rsidRPr="00C72A11">
        <w:t>11</w:t>
      </w:r>
      <w:r w:rsidRPr="00C72A11">
        <w:t>.2024 Tarihinden önce olmamak üzere istekli tarafından belirlenir.</w:t>
      </w:r>
    </w:p>
    <w:p w14:paraId="4C9D1113" w14:textId="77777777" w:rsidR="00054C5F" w:rsidRDefault="00054C5F">
      <w:pPr>
        <w:tabs>
          <w:tab w:val="left" w:pos="0"/>
        </w:tabs>
        <w:ind w:left="0" w:hanging="2"/>
        <w:jc w:val="both"/>
        <w:rPr>
          <w:color w:val="000000"/>
        </w:rPr>
      </w:pPr>
    </w:p>
    <w:p w14:paraId="40A4F6BF" w14:textId="77777777" w:rsidR="00054C5F" w:rsidRDefault="00000000">
      <w:pPr>
        <w:tabs>
          <w:tab w:val="left" w:pos="0"/>
        </w:tabs>
        <w:ind w:left="0" w:hanging="2"/>
        <w:jc w:val="both"/>
        <w:rPr>
          <w:color w:val="000000"/>
        </w:rPr>
      </w:pPr>
      <w:r>
        <w:rPr>
          <w:b/>
          <w:color w:val="000000"/>
        </w:rPr>
        <w:t>Madde 28- Teminat Olarak Kabul Edilecek Değerler</w:t>
      </w:r>
    </w:p>
    <w:p w14:paraId="139AC5FF" w14:textId="77777777" w:rsidR="00054C5F" w:rsidRDefault="00000000">
      <w:pPr>
        <w:ind w:left="0" w:hanging="2"/>
        <w:jc w:val="both"/>
        <w:rPr>
          <w:color w:val="000000"/>
        </w:rPr>
      </w:pPr>
      <w:r>
        <w:rPr>
          <w:b/>
          <w:color w:val="000000"/>
        </w:rPr>
        <w:t>28.1</w:t>
      </w:r>
      <w:r>
        <w:rPr>
          <w:color w:val="000000"/>
        </w:rPr>
        <w:t xml:space="preserve"> Teminat olarak kabul edilecek değerler aşağıda sayılmıştır:</w:t>
      </w:r>
    </w:p>
    <w:p w14:paraId="33AA7B7D" w14:textId="77777777" w:rsidR="00054C5F" w:rsidRDefault="00000000">
      <w:pPr>
        <w:pBdr>
          <w:top w:val="nil"/>
          <w:left w:val="nil"/>
          <w:bottom w:val="nil"/>
          <w:right w:val="nil"/>
          <w:between w:val="nil"/>
        </w:pBdr>
        <w:tabs>
          <w:tab w:val="left" w:pos="900"/>
        </w:tabs>
        <w:spacing w:line="240" w:lineRule="auto"/>
        <w:ind w:left="0" w:hanging="2"/>
        <w:jc w:val="both"/>
        <w:rPr>
          <w:color w:val="000000"/>
        </w:rPr>
      </w:pPr>
      <w:r>
        <w:rPr>
          <w:color w:val="000000"/>
        </w:rPr>
        <w:t>a) Tedavüldeki Türk Parası.</w:t>
      </w:r>
    </w:p>
    <w:p w14:paraId="2E503890" w14:textId="77777777" w:rsidR="00054C5F" w:rsidRDefault="00000000">
      <w:pPr>
        <w:pBdr>
          <w:top w:val="nil"/>
          <w:left w:val="nil"/>
          <w:bottom w:val="nil"/>
          <w:right w:val="nil"/>
          <w:between w:val="nil"/>
        </w:pBdr>
        <w:tabs>
          <w:tab w:val="left" w:pos="900"/>
        </w:tabs>
        <w:spacing w:line="240" w:lineRule="auto"/>
        <w:ind w:left="0" w:hanging="2"/>
        <w:jc w:val="both"/>
        <w:rPr>
          <w:color w:val="000000"/>
        </w:rPr>
      </w:pPr>
      <w:r>
        <w:rPr>
          <w:color w:val="000000"/>
        </w:rPr>
        <w:t>b) Bankalar tarafından verilen teminat mektupları.</w:t>
      </w:r>
    </w:p>
    <w:p w14:paraId="5696B118" w14:textId="77777777" w:rsidR="00054C5F" w:rsidRDefault="00054C5F">
      <w:pPr>
        <w:tabs>
          <w:tab w:val="left" w:pos="0"/>
        </w:tabs>
        <w:ind w:left="0" w:right="-288" w:hanging="2"/>
        <w:jc w:val="both"/>
        <w:rPr>
          <w:color w:val="000000"/>
        </w:rPr>
      </w:pPr>
    </w:p>
    <w:p w14:paraId="6E14DC2E" w14:textId="77777777" w:rsidR="00054C5F" w:rsidRDefault="00000000">
      <w:pPr>
        <w:tabs>
          <w:tab w:val="left" w:pos="0"/>
        </w:tabs>
        <w:ind w:left="0" w:hanging="2"/>
        <w:jc w:val="both"/>
        <w:rPr>
          <w:color w:val="000000"/>
        </w:rPr>
      </w:pPr>
      <w:r>
        <w:rPr>
          <w:b/>
          <w:color w:val="000000"/>
        </w:rPr>
        <w:t>Madde 29- Geçici Teminatın Teslim Yeri</w:t>
      </w:r>
    </w:p>
    <w:p w14:paraId="314FB138" w14:textId="77777777" w:rsidR="00054C5F" w:rsidRDefault="00000000">
      <w:pPr>
        <w:tabs>
          <w:tab w:val="left" w:pos="0"/>
        </w:tabs>
        <w:ind w:left="0" w:hanging="2"/>
        <w:jc w:val="both"/>
        <w:rPr>
          <w:color w:val="000000"/>
        </w:rPr>
      </w:pPr>
      <w:r>
        <w:rPr>
          <w:b/>
          <w:color w:val="000000"/>
        </w:rPr>
        <w:t xml:space="preserve">29.1. </w:t>
      </w:r>
      <w:r>
        <w:rPr>
          <w:color w:val="000000"/>
        </w:rPr>
        <w:t xml:space="preserve">Teminat mektupları, teklif zarfının içinde </w:t>
      </w:r>
      <w:r>
        <w:t>İşveren’</w:t>
      </w:r>
      <w:r>
        <w:rPr>
          <w:color w:val="000000"/>
        </w:rPr>
        <w:t>e sunulur.</w:t>
      </w:r>
    </w:p>
    <w:p w14:paraId="594E8962" w14:textId="77777777" w:rsidR="00054C5F" w:rsidRDefault="00000000">
      <w:pPr>
        <w:ind w:left="0" w:hanging="2"/>
        <w:jc w:val="both"/>
        <w:rPr>
          <w:color w:val="000000"/>
        </w:rPr>
      </w:pPr>
      <w:r>
        <w:rPr>
          <w:b/>
          <w:color w:val="000000"/>
        </w:rPr>
        <w:t>29.2</w:t>
      </w:r>
      <w:r>
        <w:rPr>
          <w:color w:val="000000"/>
        </w:rPr>
        <w:t>. Teminat mektupları dışındaki teminatların MEF Üniversite Hesaplarına yatırılması ve makbuzlarının teklif zarfının içinde sunulması gerekir. Nakit yatırılacak olan teminatların Yapı ve Kredi Bankası 688-Maslak Şubesi İban No: TR78 0006 7010 0000 0051 7438 29 No’lu hesabına yatırılması ve makbuzlarının teklif zarfının içinde sunulması gerekir.</w:t>
      </w:r>
    </w:p>
    <w:p w14:paraId="34F95EDA" w14:textId="77777777" w:rsidR="00054C5F" w:rsidRDefault="00054C5F">
      <w:pPr>
        <w:ind w:left="0" w:hanging="2"/>
        <w:jc w:val="both"/>
        <w:rPr>
          <w:color w:val="000000"/>
        </w:rPr>
      </w:pPr>
    </w:p>
    <w:p w14:paraId="5DB89A66" w14:textId="77777777" w:rsidR="00054C5F" w:rsidRDefault="00000000">
      <w:pPr>
        <w:tabs>
          <w:tab w:val="left" w:pos="0"/>
        </w:tabs>
        <w:ind w:left="0" w:hanging="2"/>
        <w:jc w:val="both"/>
        <w:rPr>
          <w:color w:val="000000"/>
        </w:rPr>
      </w:pPr>
      <w:r>
        <w:rPr>
          <w:b/>
          <w:color w:val="000000"/>
        </w:rPr>
        <w:t>Madde 30- Geçici Teminatın İadesi</w:t>
      </w:r>
    </w:p>
    <w:p w14:paraId="0E0826A8" w14:textId="77777777" w:rsidR="00054C5F" w:rsidRDefault="00000000">
      <w:pPr>
        <w:pBdr>
          <w:top w:val="nil"/>
          <w:left w:val="nil"/>
          <w:bottom w:val="nil"/>
          <w:right w:val="nil"/>
          <w:between w:val="nil"/>
        </w:pBdr>
        <w:tabs>
          <w:tab w:val="left" w:pos="0"/>
        </w:tabs>
        <w:spacing w:line="240" w:lineRule="auto"/>
        <w:ind w:left="0" w:hanging="2"/>
        <w:jc w:val="both"/>
        <w:rPr>
          <w:color w:val="000000"/>
        </w:rPr>
      </w:pPr>
      <w:r w:rsidRPr="00C72A11">
        <w:rPr>
          <w:b/>
          <w:color w:val="000000"/>
        </w:rPr>
        <w:t>30.1.</w:t>
      </w:r>
      <w:r w:rsidRPr="00C72A11">
        <w:rPr>
          <w:color w:val="000000"/>
        </w:rPr>
        <w:t xml:space="preserve"> İhale üzerinde kalan istekli ile ekonomik açıdan </w:t>
      </w:r>
      <w:r w:rsidRPr="00C72A11">
        <w:t>en uygun bedel</w:t>
      </w:r>
      <w:r w:rsidRPr="00C72A11">
        <w:rPr>
          <w:color w:val="000000"/>
        </w:rPr>
        <w:t xml:space="preserve"> ikinci teklif sahibi</w:t>
      </w:r>
      <w:r>
        <w:rPr>
          <w:color w:val="000000"/>
        </w:rPr>
        <w:t xml:space="preserve"> istekliye ait teminat mektupları ihaleden sonra Saymanlık ya da Muhasebe Müdürlüklerine teslim edilir. Diğer isteklilere ait teminatlar ise hemen iade edilir.</w:t>
      </w:r>
    </w:p>
    <w:p w14:paraId="69BFA836" w14:textId="77777777" w:rsidR="00054C5F" w:rsidRDefault="00000000">
      <w:pPr>
        <w:tabs>
          <w:tab w:val="left" w:pos="0"/>
        </w:tabs>
        <w:ind w:left="0" w:hanging="2"/>
        <w:jc w:val="both"/>
        <w:rPr>
          <w:color w:val="000000"/>
        </w:rPr>
      </w:pPr>
      <w:r>
        <w:rPr>
          <w:b/>
          <w:color w:val="000000"/>
        </w:rPr>
        <w:t>30.2.</w:t>
      </w:r>
      <w:r>
        <w:rPr>
          <w:color w:val="000000"/>
        </w:rPr>
        <w:t xml:space="preserve"> İhaleyi kazanan isteklinin geçici teminatı ise, gerekli kesin teminatın verilip sözleşmeyi imzalaması halinde iade edilir.</w:t>
      </w:r>
    </w:p>
    <w:p w14:paraId="78A50DC2" w14:textId="77777777" w:rsidR="00054C5F" w:rsidRDefault="00000000">
      <w:pPr>
        <w:tabs>
          <w:tab w:val="left" w:pos="0"/>
        </w:tabs>
        <w:ind w:left="0" w:hanging="2"/>
        <w:jc w:val="both"/>
        <w:rPr>
          <w:color w:val="000000"/>
        </w:rPr>
      </w:pPr>
      <w:r>
        <w:rPr>
          <w:b/>
          <w:color w:val="000000"/>
        </w:rPr>
        <w:t>30.3.</w:t>
      </w:r>
      <w:r>
        <w:rPr>
          <w:color w:val="000000"/>
        </w:rPr>
        <w:t xml:space="preserve"> İhale üzerinde kalan istekli ile sözleşme imzalanması halinde, ekonomik açıdan en </w:t>
      </w:r>
      <w:r>
        <w:t xml:space="preserve">uygun bedelli </w:t>
      </w:r>
      <w:r>
        <w:rPr>
          <w:color w:val="000000"/>
        </w:rPr>
        <w:t xml:space="preserve"> ikinci teklif sahibine ait teminat sözleşme imzalandıktan hemen sonra iade edilir.</w:t>
      </w:r>
    </w:p>
    <w:p w14:paraId="6F0DCC20" w14:textId="77777777" w:rsidR="00054C5F" w:rsidRDefault="00054C5F">
      <w:pPr>
        <w:pBdr>
          <w:top w:val="nil"/>
          <w:left w:val="nil"/>
          <w:bottom w:val="nil"/>
          <w:right w:val="nil"/>
          <w:between w:val="nil"/>
        </w:pBdr>
        <w:tabs>
          <w:tab w:val="left" w:pos="0"/>
        </w:tabs>
        <w:spacing w:line="240" w:lineRule="auto"/>
        <w:ind w:left="0" w:right="-288" w:hanging="2"/>
        <w:jc w:val="both"/>
        <w:rPr>
          <w:color w:val="000000"/>
        </w:rPr>
      </w:pPr>
    </w:p>
    <w:p w14:paraId="7F5CE32E" w14:textId="77777777" w:rsidR="00054C5F" w:rsidRDefault="00054C5F">
      <w:pPr>
        <w:pBdr>
          <w:top w:val="nil"/>
          <w:left w:val="nil"/>
          <w:bottom w:val="nil"/>
          <w:right w:val="nil"/>
          <w:between w:val="nil"/>
        </w:pBdr>
        <w:tabs>
          <w:tab w:val="left" w:pos="0"/>
        </w:tabs>
        <w:spacing w:line="240" w:lineRule="auto"/>
        <w:ind w:left="0" w:right="-288" w:hanging="2"/>
        <w:jc w:val="both"/>
        <w:rPr>
          <w:color w:val="000000"/>
        </w:rPr>
      </w:pPr>
    </w:p>
    <w:p w14:paraId="298449C8" w14:textId="77777777" w:rsidR="00054C5F" w:rsidRDefault="00000000">
      <w:pPr>
        <w:pBdr>
          <w:top w:val="nil"/>
          <w:left w:val="nil"/>
          <w:bottom w:val="nil"/>
          <w:right w:val="nil"/>
          <w:between w:val="nil"/>
        </w:pBdr>
        <w:tabs>
          <w:tab w:val="left" w:pos="0"/>
        </w:tabs>
        <w:spacing w:line="240" w:lineRule="auto"/>
        <w:ind w:left="0" w:hanging="2"/>
        <w:jc w:val="both"/>
        <w:rPr>
          <w:b/>
          <w:color w:val="000000"/>
        </w:rPr>
      </w:pPr>
      <w:r>
        <w:rPr>
          <w:b/>
          <w:color w:val="000000"/>
        </w:rPr>
        <w:t>IV-TEKLİFLERİN DEĞERLENDİRİLMESİ VE SÖZLEŞME YAPILMASINA İLİŞKİN HUSUSLAR</w:t>
      </w:r>
    </w:p>
    <w:p w14:paraId="530F510D" w14:textId="77777777" w:rsidR="00054C5F" w:rsidRDefault="00054C5F">
      <w:pPr>
        <w:ind w:left="0" w:right="-288" w:hanging="2"/>
        <w:jc w:val="both"/>
        <w:rPr>
          <w:color w:val="000000"/>
        </w:rPr>
      </w:pPr>
    </w:p>
    <w:p w14:paraId="0DA53FEF" w14:textId="77777777" w:rsidR="00054C5F" w:rsidRDefault="00000000">
      <w:pPr>
        <w:keepNext/>
        <w:pBdr>
          <w:top w:val="nil"/>
          <w:left w:val="nil"/>
          <w:bottom w:val="nil"/>
          <w:right w:val="nil"/>
          <w:between w:val="nil"/>
        </w:pBdr>
        <w:tabs>
          <w:tab w:val="left" w:pos="0"/>
        </w:tabs>
        <w:spacing w:line="240" w:lineRule="auto"/>
        <w:ind w:left="0" w:right="-288" w:hanging="2"/>
        <w:jc w:val="both"/>
        <w:rPr>
          <w:color w:val="000000"/>
        </w:rPr>
      </w:pPr>
      <w:r>
        <w:rPr>
          <w:b/>
          <w:color w:val="000000"/>
        </w:rPr>
        <w:t>Madde 31-</w:t>
      </w:r>
      <w:r>
        <w:rPr>
          <w:color w:val="000000"/>
        </w:rPr>
        <w:t xml:space="preserve"> </w:t>
      </w:r>
      <w:r>
        <w:rPr>
          <w:b/>
          <w:color w:val="000000"/>
        </w:rPr>
        <w:t>Tekliflerin Alınması ve Açılması</w:t>
      </w:r>
    </w:p>
    <w:p w14:paraId="17926FFF" w14:textId="77777777" w:rsidR="00054C5F" w:rsidRDefault="00000000">
      <w:pPr>
        <w:ind w:left="0" w:hanging="2"/>
        <w:jc w:val="both"/>
        <w:rPr>
          <w:color w:val="000000"/>
        </w:rPr>
      </w:pPr>
      <w:r>
        <w:rPr>
          <w:b/>
          <w:color w:val="000000"/>
        </w:rPr>
        <w:t xml:space="preserve">31.1. </w:t>
      </w:r>
      <w:r>
        <w:rPr>
          <w:color w:val="000000"/>
        </w:rPr>
        <w:t xml:space="preserve">Teklifler, bu Şartnamede belirtilen İhale (son teklif verme) tarihi ve saatine kadar </w:t>
      </w:r>
      <w:r>
        <w:t>İşveren’</w:t>
      </w:r>
      <w:r>
        <w:rPr>
          <w:color w:val="000000"/>
        </w:rPr>
        <w:t>e (tekliflerin sunulacağı adrese) verilecektir.</w:t>
      </w:r>
    </w:p>
    <w:p w14:paraId="67DF37A4" w14:textId="77777777" w:rsidR="00054C5F" w:rsidRDefault="00000000">
      <w:pPr>
        <w:pBdr>
          <w:top w:val="nil"/>
          <w:left w:val="nil"/>
          <w:bottom w:val="nil"/>
          <w:right w:val="nil"/>
          <w:between w:val="nil"/>
        </w:pBdr>
        <w:spacing w:line="240" w:lineRule="auto"/>
        <w:ind w:left="0" w:hanging="2"/>
        <w:jc w:val="both"/>
        <w:rPr>
          <w:color w:val="000000"/>
        </w:rPr>
      </w:pPr>
      <w:r>
        <w:rPr>
          <w:b/>
          <w:color w:val="000000"/>
        </w:rPr>
        <w:t>31.2</w:t>
      </w:r>
      <w:r>
        <w:rPr>
          <w:color w:val="000000"/>
        </w:rPr>
        <w:t>.İhale komisyonunca, tekliflerin alınması ve açılmasında aşağıda yer alan usul uygulanır:</w:t>
      </w:r>
    </w:p>
    <w:p w14:paraId="79667CA5" w14:textId="77777777" w:rsidR="00054C5F" w:rsidRDefault="00000000">
      <w:pPr>
        <w:pBdr>
          <w:top w:val="nil"/>
          <w:left w:val="nil"/>
          <w:bottom w:val="nil"/>
          <w:right w:val="nil"/>
          <w:between w:val="nil"/>
        </w:pBdr>
        <w:tabs>
          <w:tab w:val="left" w:pos="360"/>
        </w:tabs>
        <w:spacing w:line="240" w:lineRule="auto"/>
        <w:ind w:left="0" w:hanging="2"/>
        <w:jc w:val="both"/>
        <w:rPr>
          <w:color w:val="000000"/>
        </w:rPr>
      </w:pPr>
      <w:r>
        <w:rPr>
          <w:b/>
          <w:color w:val="000000"/>
        </w:rPr>
        <w:t>31.2.1</w:t>
      </w:r>
      <w:r>
        <w:rPr>
          <w:color w:val="000000"/>
        </w:rPr>
        <w:t xml:space="preserve">.İhale komisyonunca bu Şartnamede belirtilen ihale saatine kadar kaç teklif verilmiş olduğu bir tutanakla tespit edilerek, hazır bulunanlara duyurulur ve hemen ihaleye başlanır.  </w:t>
      </w:r>
    </w:p>
    <w:p w14:paraId="6BC8BF9F" w14:textId="77777777" w:rsidR="00054C5F" w:rsidRDefault="00000000">
      <w:pPr>
        <w:pBdr>
          <w:top w:val="nil"/>
          <w:left w:val="nil"/>
          <w:bottom w:val="nil"/>
          <w:right w:val="nil"/>
          <w:between w:val="nil"/>
        </w:pBdr>
        <w:tabs>
          <w:tab w:val="left" w:pos="360"/>
        </w:tabs>
        <w:spacing w:line="240" w:lineRule="auto"/>
        <w:ind w:left="0" w:hanging="2"/>
        <w:jc w:val="both"/>
        <w:rPr>
          <w:color w:val="000000"/>
        </w:rPr>
      </w:pPr>
      <w:r>
        <w:rPr>
          <w:b/>
          <w:color w:val="000000"/>
        </w:rPr>
        <w:t xml:space="preserve">      31.2.2</w:t>
      </w:r>
      <w:r>
        <w:rPr>
          <w:color w:val="000000"/>
        </w:rPr>
        <w:t xml:space="preserve">.İhale komisyonu teklif zarflarını alınış sırasına göre inceler. Bu incelemede, zarfın üzerinde isteklinin adı, soyadı veya ticaret unvanı, tebligata esas açık adresi, teklifin hangi işe ait olduğu, ihaleyi yapan </w:t>
      </w:r>
      <w:r>
        <w:t>İşveren’</w:t>
      </w:r>
      <w:r>
        <w:rPr>
          <w:color w:val="000000"/>
        </w:rPr>
        <w:t xml:space="preserve">in açık adresi ve zarfın yapıştırılan yerinin istekli tarafından </w:t>
      </w:r>
      <w:r>
        <w:rPr>
          <w:color w:val="000000"/>
        </w:rPr>
        <w:lastRenderedPageBreak/>
        <w:t xml:space="preserve">imzalanıp mühürlenmesi (veya kaşelenmesi) hususlarına bakılır. Bu hususlara uygun olmayan zarflar bir tutanakla belirlenerek değerlendirmeye alınmaz. </w:t>
      </w:r>
    </w:p>
    <w:p w14:paraId="0F6C365E" w14:textId="77777777" w:rsidR="00054C5F" w:rsidRDefault="00000000">
      <w:pPr>
        <w:pBdr>
          <w:top w:val="nil"/>
          <w:left w:val="nil"/>
          <w:bottom w:val="nil"/>
          <w:right w:val="nil"/>
          <w:between w:val="nil"/>
        </w:pBdr>
        <w:tabs>
          <w:tab w:val="left" w:pos="360"/>
        </w:tabs>
        <w:spacing w:line="240" w:lineRule="auto"/>
        <w:ind w:left="0" w:hanging="2"/>
        <w:jc w:val="both"/>
        <w:rPr>
          <w:color w:val="000000"/>
        </w:rPr>
      </w:pPr>
      <w:r>
        <w:rPr>
          <w:color w:val="000000"/>
        </w:rPr>
        <w:t xml:space="preserve">      </w:t>
      </w:r>
      <w:r>
        <w:rPr>
          <w:b/>
          <w:color w:val="000000"/>
        </w:rPr>
        <w:t>31.2.3</w:t>
      </w:r>
      <w:r>
        <w:rPr>
          <w:color w:val="000000"/>
        </w:rPr>
        <w:t xml:space="preserve">-Zarflar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w:t>
      </w:r>
      <w:r>
        <w:rPr>
          <w:b/>
          <w:color w:val="000000"/>
        </w:rPr>
        <w:t xml:space="preserve">  </w:t>
      </w:r>
      <w:r>
        <w:rPr>
          <w:color w:val="000000"/>
        </w:rPr>
        <w:t xml:space="preserve">     </w:t>
      </w:r>
    </w:p>
    <w:p w14:paraId="456E7483" w14:textId="77777777" w:rsidR="00054C5F" w:rsidRDefault="00000000">
      <w:pPr>
        <w:pBdr>
          <w:top w:val="nil"/>
          <w:left w:val="nil"/>
          <w:bottom w:val="nil"/>
          <w:right w:val="nil"/>
          <w:between w:val="nil"/>
        </w:pBdr>
        <w:tabs>
          <w:tab w:val="left" w:pos="360"/>
        </w:tabs>
        <w:spacing w:line="240" w:lineRule="auto"/>
        <w:ind w:left="0" w:hanging="2"/>
        <w:jc w:val="both"/>
        <w:rPr>
          <w:color w:val="000000"/>
        </w:rPr>
      </w:pPr>
      <w:r>
        <w:rPr>
          <w:color w:val="000000"/>
        </w:rPr>
        <w:t xml:space="preserve">      </w:t>
      </w:r>
      <w:r>
        <w:rPr>
          <w:b/>
          <w:color w:val="000000"/>
        </w:rPr>
        <w:t>31.2.4</w:t>
      </w:r>
      <w:r>
        <w:rPr>
          <w:color w:val="000000"/>
        </w:rPr>
        <w:t>-İstekliler</w:t>
      </w:r>
      <w:sdt>
        <w:sdtPr>
          <w:tag w:val="goog_rdk_7"/>
          <w:id w:val="-722369621"/>
        </w:sdtPr>
        <w:sdtContent>
          <w:r>
            <w:rPr>
              <w:color w:val="000000"/>
            </w:rPr>
            <w:t xml:space="preserve"> önünde</w:t>
          </w:r>
        </w:sdtContent>
      </w:sdt>
      <w:r>
        <w:rPr>
          <w:color w:val="000000"/>
        </w:rPr>
        <w:t xml:space="preserve"> yaklaşık maliyet ve teklif fiyatları açıklanır. Bu işlemlere ilişkin hazırlanan tutanak ihale komisyonunca imzalanır.</w:t>
      </w:r>
    </w:p>
    <w:p w14:paraId="3978A08E" w14:textId="77777777" w:rsidR="00054C5F" w:rsidRDefault="00000000">
      <w:pPr>
        <w:pBdr>
          <w:top w:val="nil"/>
          <w:left w:val="nil"/>
          <w:bottom w:val="nil"/>
          <w:right w:val="nil"/>
          <w:between w:val="nil"/>
        </w:pBdr>
        <w:tabs>
          <w:tab w:val="left" w:pos="720"/>
          <w:tab w:val="left" w:pos="900"/>
        </w:tabs>
        <w:spacing w:line="240" w:lineRule="auto"/>
        <w:ind w:left="0" w:hanging="2"/>
        <w:jc w:val="both"/>
        <w:rPr>
          <w:color w:val="000000"/>
        </w:rPr>
      </w:pPr>
      <w:r>
        <w:rPr>
          <w:b/>
          <w:color w:val="000000"/>
        </w:rPr>
        <w:t xml:space="preserve">      31.2.5</w:t>
      </w:r>
      <w:r>
        <w:rPr>
          <w:color w:val="000000"/>
        </w:rPr>
        <w:t>-Bu aşamada hiçbir teklifin reddine veya kabulüne karar verilmez; teklifi oluşturan belgeler düzeltilemez ve tamamlanamaz. Teklifler ihale komisyonunca hemen değerlendirilmek üzere oturum kapatılır.</w:t>
      </w:r>
    </w:p>
    <w:p w14:paraId="63B42EB1" w14:textId="77777777" w:rsidR="00054C5F" w:rsidRDefault="00054C5F">
      <w:pPr>
        <w:pBdr>
          <w:top w:val="nil"/>
          <w:left w:val="nil"/>
          <w:bottom w:val="nil"/>
          <w:right w:val="nil"/>
          <w:between w:val="nil"/>
        </w:pBdr>
        <w:tabs>
          <w:tab w:val="left" w:pos="0"/>
        </w:tabs>
        <w:spacing w:line="240" w:lineRule="auto"/>
        <w:ind w:left="0" w:right="-288" w:hanging="2"/>
        <w:jc w:val="both"/>
        <w:rPr>
          <w:color w:val="000000"/>
        </w:rPr>
      </w:pPr>
    </w:p>
    <w:p w14:paraId="1270249B" w14:textId="77777777" w:rsidR="00054C5F" w:rsidRDefault="00000000">
      <w:pPr>
        <w:pBdr>
          <w:top w:val="nil"/>
          <w:left w:val="nil"/>
          <w:bottom w:val="nil"/>
          <w:right w:val="nil"/>
          <w:between w:val="nil"/>
        </w:pBdr>
        <w:tabs>
          <w:tab w:val="left" w:pos="0"/>
        </w:tabs>
        <w:spacing w:line="240" w:lineRule="auto"/>
        <w:ind w:left="0" w:right="-288" w:hanging="2"/>
        <w:jc w:val="both"/>
        <w:rPr>
          <w:color w:val="000000"/>
        </w:rPr>
      </w:pPr>
      <w:r>
        <w:rPr>
          <w:b/>
          <w:color w:val="000000"/>
        </w:rPr>
        <w:t xml:space="preserve">Madde 32- Tekliflerin Değerlendirilmesi </w:t>
      </w:r>
    </w:p>
    <w:p w14:paraId="7338FBCA" w14:textId="77777777" w:rsidR="00054C5F" w:rsidRDefault="00000000">
      <w:pPr>
        <w:ind w:left="0" w:hanging="2"/>
        <w:jc w:val="both"/>
        <w:rPr>
          <w:color w:val="000000"/>
        </w:rPr>
      </w:pPr>
      <w:r>
        <w:rPr>
          <w:b/>
          <w:color w:val="000000"/>
        </w:rPr>
        <w:t>32.1.</w:t>
      </w:r>
      <w:r>
        <w:rPr>
          <w:color w:val="000000"/>
        </w:rPr>
        <w:t xml:space="preserve"> Tekliflerin değerlendirilmesinde, öncelikle belgeleri eksik olduğu veya teklif mektubu ile geçici teminatı usulüne uygun olmadığı ilk oturumda tespit edilen isteklilerin tekliflerinin değerlendirme dışı bırakılmasına karar verilir. </w:t>
      </w:r>
    </w:p>
    <w:p w14:paraId="6C205809" w14:textId="77777777" w:rsidR="00054C5F" w:rsidRDefault="00000000">
      <w:pPr>
        <w:ind w:left="0" w:hanging="2"/>
        <w:jc w:val="both"/>
        <w:rPr>
          <w:color w:val="000000"/>
        </w:rPr>
      </w:pPr>
      <w:r>
        <w:rPr>
          <w:b/>
          <w:color w:val="000000"/>
        </w:rPr>
        <w:t>32.2.</w:t>
      </w:r>
      <w:r>
        <w:rPr>
          <w:color w:val="000000"/>
        </w:rPr>
        <w:t xml:space="preserve"> Teklifin </w:t>
      </w:r>
      <w:r>
        <w:t>esasını</w:t>
      </w:r>
      <w:r>
        <w:rPr>
          <w:color w:val="000000"/>
        </w:rPr>
        <w:t xml:space="preserve"> değiştirecek nitelikte olmaması kaydıyla, sunulan belgelerde bilgi eksikliği bulunması halinde </w:t>
      </w:r>
      <w:r>
        <w:t>İşveren</w:t>
      </w:r>
      <w:r>
        <w:rPr>
          <w:color w:val="000000"/>
        </w:rPr>
        <w:t xml:space="preserve">ce belirlenen sürede bu eksik bilgilerin tamamlanması yazılı olarak istenir. Bu çerçevede, tamamlatılması istenen bilgi eksikliklerinin giderilmesine ilişkin belgelerin niteliği dikkate alınarak </w:t>
      </w:r>
      <w:r>
        <w:t>İşveren</w:t>
      </w:r>
      <w:r>
        <w:rPr>
          <w:color w:val="000000"/>
        </w:rPr>
        <w:t xml:space="preserve"> tarafından iki iş gününden az olmamak üzere makul bir tamamlama süresi verilir. Belirlenen sürede bilgileri tamamlamayanların teklifleri değerlendirme dışı bırakılır ve geçici teminatları gelir kaydedilir. </w:t>
      </w:r>
    </w:p>
    <w:p w14:paraId="2FDE4197" w14:textId="77777777" w:rsidR="00054C5F" w:rsidRDefault="00000000">
      <w:pPr>
        <w:ind w:left="0" w:hanging="2"/>
        <w:jc w:val="both"/>
        <w:rPr>
          <w:color w:val="000000"/>
        </w:rPr>
      </w:pPr>
      <w:r>
        <w:rPr>
          <w:b/>
          <w:color w:val="000000"/>
        </w:rPr>
        <w:t>32.3.</w:t>
      </w:r>
      <w:r>
        <w:rPr>
          <w:color w:val="000000"/>
        </w:rPr>
        <w:t xml:space="preserve"> Bilgi eksikliklerinin tamamlatılmasına ilişkin olarak, verilen süre içinde isteklilerce sunulan belgelerin ihale tarihinden sonraki bir tarihte düzenlenmesi halinde, bu belgeler, isteklinin ihale tarihi itibarıyla ihaleye </w:t>
      </w:r>
      <w:r>
        <w:t>katılım</w:t>
      </w:r>
      <w:r>
        <w:rPr>
          <w:color w:val="000000"/>
        </w:rPr>
        <w:t xml:space="preserve"> şartlarını sağladığını tevsik etmesi durumunda kabul edilecektir. </w:t>
      </w:r>
    </w:p>
    <w:p w14:paraId="7C86FC1E" w14:textId="77777777" w:rsidR="00054C5F" w:rsidRDefault="00000000">
      <w:pPr>
        <w:ind w:left="0" w:hanging="2"/>
        <w:jc w:val="both"/>
        <w:rPr>
          <w:color w:val="000000"/>
        </w:rPr>
      </w:pPr>
      <w:r>
        <w:rPr>
          <w:b/>
          <w:color w:val="000000"/>
        </w:rPr>
        <w:t>32.4.</w:t>
      </w:r>
      <w:r>
        <w:rPr>
          <w:color w:val="000000"/>
        </w:rPr>
        <w:t xml:space="preserve"> Bu ilk değerlendirme ve işlemler sonucunda belgeleri eksiksiz ve teklif mektubu ile geçici teminatı usulüne uygun olan isteklilerin tekliflerinin ayrıntılı değerlendirilmesine geçilir. </w:t>
      </w:r>
    </w:p>
    <w:p w14:paraId="618308ED" w14:textId="77777777" w:rsidR="00054C5F" w:rsidRDefault="00000000">
      <w:pPr>
        <w:ind w:left="0" w:hanging="2"/>
        <w:jc w:val="both"/>
        <w:rPr>
          <w:color w:val="000000"/>
        </w:rPr>
      </w:pPr>
      <w:r>
        <w:rPr>
          <w:b/>
          <w:color w:val="000000"/>
        </w:rPr>
        <w:t>32.5.</w:t>
      </w:r>
      <w:r>
        <w:rPr>
          <w:color w:val="000000"/>
        </w:rPr>
        <w:t xml:space="preserve"> Bu aşamada, isteklilerin ihale konusu işi yapabilme kapasitelerini belirleyen yeterlik kriterlerine ve tekliflerin ihale dokümanında belirtilen şartlara uygun olup olmadığı ile birim fiyat teklif cetvellerinde aritmetik hata bulunup bulunmadığı incelenir. Uygun olmadığı belirlenen teklifler ile birim fiyat teklif cetvellerinde aritmetik hata bulunan teklifler değerlendirme dışı bırakılır. </w:t>
      </w:r>
    </w:p>
    <w:p w14:paraId="7AFA5A04" w14:textId="77777777" w:rsidR="00054C5F" w:rsidRDefault="00054C5F">
      <w:pPr>
        <w:pBdr>
          <w:top w:val="nil"/>
          <w:left w:val="nil"/>
          <w:bottom w:val="nil"/>
          <w:right w:val="nil"/>
          <w:between w:val="nil"/>
        </w:pBdr>
        <w:tabs>
          <w:tab w:val="left" w:pos="0"/>
        </w:tabs>
        <w:spacing w:line="240" w:lineRule="auto"/>
        <w:ind w:left="0" w:right="-288" w:hanging="2"/>
        <w:jc w:val="both"/>
        <w:rPr>
          <w:color w:val="000000"/>
        </w:rPr>
      </w:pPr>
    </w:p>
    <w:p w14:paraId="715C3733" w14:textId="77777777" w:rsidR="00054C5F" w:rsidRDefault="00000000">
      <w:pPr>
        <w:pBdr>
          <w:top w:val="nil"/>
          <w:left w:val="nil"/>
          <w:bottom w:val="nil"/>
          <w:right w:val="nil"/>
          <w:between w:val="nil"/>
        </w:pBdr>
        <w:tabs>
          <w:tab w:val="left" w:pos="0"/>
        </w:tabs>
        <w:spacing w:line="240" w:lineRule="auto"/>
        <w:ind w:left="0" w:right="-288" w:hanging="2"/>
        <w:jc w:val="both"/>
        <w:rPr>
          <w:color w:val="000000"/>
        </w:rPr>
      </w:pPr>
      <w:r>
        <w:rPr>
          <w:b/>
          <w:color w:val="000000"/>
        </w:rPr>
        <w:t>Madde 33- İsteklilerden Tekliflerine Açıklık Getirilmesinin İstenilmesi</w:t>
      </w:r>
    </w:p>
    <w:p w14:paraId="79BE8128" w14:textId="77777777" w:rsidR="00054C5F" w:rsidRDefault="00000000">
      <w:pPr>
        <w:pBdr>
          <w:top w:val="nil"/>
          <w:left w:val="nil"/>
          <w:bottom w:val="nil"/>
          <w:right w:val="nil"/>
          <w:between w:val="nil"/>
        </w:pBdr>
        <w:tabs>
          <w:tab w:val="left" w:pos="0"/>
        </w:tabs>
        <w:spacing w:line="240" w:lineRule="auto"/>
        <w:ind w:left="0" w:hanging="2"/>
        <w:jc w:val="both"/>
        <w:rPr>
          <w:color w:val="000000"/>
        </w:rPr>
      </w:pPr>
      <w:r>
        <w:rPr>
          <w:b/>
          <w:color w:val="000000"/>
        </w:rPr>
        <w:t>33.1-</w:t>
      </w:r>
      <w:r>
        <w:rPr>
          <w:color w:val="000000"/>
        </w:rPr>
        <w:t xml:space="preserve"> İhale komisyonunun talebi üzerine </w:t>
      </w:r>
      <w:r>
        <w:t>İşveren</w:t>
      </w:r>
      <w:r>
        <w:rPr>
          <w:color w:val="000000"/>
        </w:rPr>
        <w:t>, tekliflerin incelenmesi, karşılaştırılması ve değerlendirilmesinde yararlanmak üzere net olmayan hususlarla ilgili isteklilerden tekliflerini açıklamalarını isteyebilir.</w:t>
      </w:r>
    </w:p>
    <w:p w14:paraId="1C6DCF73" w14:textId="77777777" w:rsidR="00054C5F" w:rsidRDefault="00000000">
      <w:pPr>
        <w:pBdr>
          <w:top w:val="nil"/>
          <w:left w:val="nil"/>
          <w:bottom w:val="nil"/>
          <w:right w:val="nil"/>
          <w:between w:val="nil"/>
        </w:pBdr>
        <w:tabs>
          <w:tab w:val="left" w:pos="0"/>
        </w:tabs>
        <w:spacing w:line="240" w:lineRule="auto"/>
        <w:ind w:left="0" w:hanging="2"/>
        <w:jc w:val="both"/>
        <w:rPr>
          <w:color w:val="000000"/>
        </w:rPr>
      </w:pPr>
      <w:r>
        <w:rPr>
          <w:b/>
          <w:color w:val="000000"/>
        </w:rPr>
        <w:t>33.2-</w:t>
      </w:r>
      <w:r>
        <w:rPr>
          <w:color w:val="000000"/>
        </w:rPr>
        <w:t xml:space="preserve"> Bu açıklama, hiçbir şekilde teklif fiyatında değişiklik yapılması veya ihale dokümanında yer alan şartlara uygun olmayan tekliflerin uygun hale getirilmesi amacıyla istenilemez ve bu sonucu doğuracak şekilde kullanılamaz. </w:t>
      </w:r>
    </w:p>
    <w:p w14:paraId="3BBC2241" w14:textId="77777777" w:rsidR="00054C5F" w:rsidRDefault="00000000">
      <w:pPr>
        <w:pBdr>
          <w:top w:val="nil"/>
          <w:left w:val="nil"/>
          <w:bottom w:val="nil"/>
          <w:right w:val="nil"/>
          <w:between w:val="nil"/>
        </w:pBdr>
        <w:tabs>
          <w:tab w:val="left" w:pos="0"/>
        </w:tabs>
        <w:spacing w:line="240" w:lineRule="auto"/>
        <w:ind w:left="0" w:right="-289" w:hanging="2"/>
        <w:jc w:val="both"/>
        <w:rPr>
          <w:color w:val="000000"/>
        </w:rPr>
      </w:pPr>
      <w:r>
        <w:rPr>
          <w:b/>
          <w:color w:val="000000"/>
        </w:rPr>
        <w:t xml:space="preserve">33.3- </w:t>
      </w:r>
      <w:r>
        <w:t>İşveren’</w:t>
      </w:r>
      <w:r>
        <w:rPr>
          <w:color w:val="000000"/>
        </w:rPr>
        <w:t>in açıklama talebi ve isteklinin bu talebe vereceği cevaplar yazılı olacaktır.</w:t>
      </w:r>
    </w:p>
    <w:p w14:paraId="3B7AE949" w14:textId="77777777" w:rsidR="00054C5F" w:rsidRDefault="00054C5F">
      <w:pPr>
        <w:pBdr>
          <w:top w:val="nil"/>
          <w:left w:val="nil"/>
          <w:bottom w:val="nil"/>
          <w:right w:val="nil"/>
          <w:between w:val="nil"/>
        </w:pBdr>
        <w:tabs>
          <w:tab w:val="left" w:pos="0"/>
        </w:tabs>
        <w:spacing w:line="240" w:lineRule="auto"/>
        <w:ind w:left="0" w:right="-289" w:hanging="2"/>
        <w:jc w:val="both"/>
        <w:rPr>
          <w:color w:val="000000"/>
        </w:rPr>
      </w:pPr>
    </w:p>
    <w:p w14:paraId="75546EE8" w14:textId="77777777" w:rsidR="00054C5F" w:rsidRDefault="00000000">
      <w:pPr>
        <w:pBdr>
          <w:top w:val="nil"/>
          <w:left w:val="nil"/>
          <w:bottom w:val="nil"/>
          <w:right w:val="nil"/>
          <w:between w:val="nil"/>
        </w:pBdr>
        <w:tabs>
          <w:tab w:val="left" w:pos="0"/>
        </w:tabs>
        <w:spacing w:line="240" w:lineRule="auto"/>
        <w:ind w:left="0" w:right="-289" w:hanging="2"/>
        <w:jc w:val="both"/>
        <w:rPr>
          <w:color w:val="000000"/>
        </w:rPr>
      </w:pPr>
      <w:r>
        <w:rPr>
          <w:b/>
          <w:color w:val="000000"/>
        </w:rPr>
        <w:t>Madde 34- Aşırı Düşük Teklifler</w:t>
      </w:r>
    </w:p>
    <w:p w14:paraId="432FAEDF" w14:textId="77777777" w:rsidR="00054C5F" w:rsidRDefault="00000000">
      <w:pPr>
        <w:pBdr>
          <w:top w:val="nil"/>
          <w:left w:val="nil"/>
          <w:bottom w:val="nil"/>
          <w:right w:val="nil"/>
          <w:between w:val="nil"/>
        </w:pBdr>
        <w:tabs>
          <w:tab w:val="left" w:pos="0"/>
        </w:tabs>
        <w:spacing w:line="240" w:lineRule="auto"/>
        <w:ind w:left="0" w:right="-289" w:hanging="2"/>
        <w:jc w:val="both"/>
        <w:rPr>
          <w:color w:val="000000"/>
        </w:rPr>
      </w:pPr>
      <w:r>
        <w:rPr>
          <w:b/>
          <w:color w:val="000000"/>
        </w:rPr>
        <w:t>34.1</w:t>
      </w:r>
      <w:r>
        <w:rPr>
          <w:color w:val="000000"/>
        </w:rPr>
        <w:t xml:space="preserve">.İhale komisyonu, verilen teklifleri bu </w:t>
      </w:r>
      <w:r>
        <w:rPr>
          <w:color w:val="000000"/>
          <w:highlight w:val="white"/>
        </w:rPr>
        <w:t>Şartnamenin 32 ve 33 üncü</w:t>
      </w:r>
      <w:r>
        <w:rPr>
          <w:color w:val="000000"/>
        </w:rPr>
        <w:t xml:space="preserve"> maddelerine göre değerlendirdikten sonra, </w:t>
      </w:r>
      <w:r>
        <w:t>İşveren’</w:t>
      </w:r>
      <w:r>
        <w:rPr>
          <w:color w:val="000000"/>
        </w:rPr>
        <w:t>in tespit ettiği yaklaşık maliyete göre teklif fiyatı aşırı düşük olanları tespit eder.</w:t>
      </w:r>
      <w:r>
        <w:rPr>
          <w:b/>
          <w:color w:val="000000"/>
        </w:rPr>
        <w:t xml:space="preserve"> </w:t>
      </w:r>
    </w:p>
    <w:p w14:paraId="17546CC4" w14:textId="77777777" w:rsidR="00054C5F" w:rsidRDefault="00000000">
      <w:pPr>
        <w:pBdr>
          <w:top w:val="nil"/>
          <w:left w:val="nil"/>
          <w:bottom w:val="nil"/>
          <w:right w:val="nil"/>
          <w:between w:val="nil"/>
        </w:pBdr>
        <w:tabs>
          <w:tab w:val="left" w:pos="180"/>
          <w:tab w:val="left" w:pos="540"/>
          <w:tab w:val="left" w:pos="720"/>
          <w:tab w:val="left" w:pos="1080"/>
          <w:tab w:val="left" w:pos="1260"/>
        </w:tabs>
        <w:spacing w:line="240" w:lineRule="auto"/>
        <w:ind w:left="0" w:hanging="2"/>
        <w:jc w:val="both"/>
        <w:rPr>
          <w:color w:val="000000"/>
        </w:rPr>
      </w:pPr>
      <w:r>
        <w:rPr>
          <w:b/>
          <w:color w:val="000000"/>
        </w:rPr>
        <w:t>34.2.</w:t>
      </w:r>
      <w:r>
        <w:rPr>
          <w:color w:val="000000"/>
        </w:rPr>
        <w:t xml:space="preserve">Bu tekliflerden aşırı düşük teklif değerine eşit veya düşük teklifler değerlendirme dışı </w:t>
      </w:r>
      <w:r w:rsidRPr="00C72A11">
        <w:rPr>
          <w:color w:val="000000"/>
        </w:rPr>
        <w:t xml:space="preserve">bırakılır. Değerlendirme içinde kalan tekliflerden </w:t>
      </w:r>
      <w:r w:rsidRPr="00C72A11">
        <w:t xml:space="preserve">en uygun bedelli </w:t>
      </w:r>
      <w:r w:rsidRPr="00C72A11">
        <w:rPr>
          <w:color w:val="000000"/>
        </w:rPr>
        <w:t>teklif ihale komisyonunca</w:t>
      </w:r>
      <w:r>
        <w:rPr>
          <w:color w:val="000000"/>
        </w:rPr>
        <w:t xml:space="preserve"> uygun teklif olarak belirlenir.</w:t>
      </w:r>
    </w:p>
    <w:p w14:paraId="1CDD672F" w14:textId="77777777" w:rsidR="00054C5F" w:rsidRDefault="00054C5F">
      <w:pPr>
        <w:pBdr>
          <w:top w:val="nil"/>
          <w:left w:val="nil"/>
          <w:bottom w:val="nil"/>
          <w:right w:val="nil"/>
          <w:between w:val="nil"/>
        </w:pBdr>
        <w:tabs>
          <w:tab w:val="left" w:pos="180"/>
          <w:tab w:val="left" w:pos="540"/>
          <w:tab w:val="left" w:pos="720"/>
          <w:tab w:val="left" w:pos="1080"/>
          <w:tab w:val="left" w:pos="1260"/>
        </w:tabs>
        <w:spacing w:line="240" w:lineRule="auto"/>
        <w:ind w:left="0" w:hanging="2"/>
        <w:jc w:val="both"/>
        <w:rPr>
          <w:color w:val="000000"/>
        </w:rPr>
      </w:pPr>
    </w:p>
    <w:p w14:paraId="74CC3097" w14:textId="77777777" w:rsidR="00C72A11" w:rsidRDefault="00C72A11">
      <w:pPr>
        <w:pBdr>
          <w:top w:val="nil"/>
          <w:left w:val="nil"/>
          <w:bottom w:val="nil"/>
          <w:right w:val="nil"/>
          <w:between w:val="nil"/>
        </w:pBdr>
        <w:tabs>
          <w:tab w:val="left" w:pos="180"/>
          <w:tab w:val="left" w:pos="540"/>
          <w:tab w:val="left" w:pos="720"/>
          <w:tab w:val="left" w:pos="1080"/>
          <w:tab w:val="left" w:pos="1260"/>
        </w:tabs>
        <w:spacing w:line="240" w:lineRule="auto"/>
        <w:ind w:left="0" w:hanging="2"/>
        <w:jc w:val="both"/>
        <w:rPr>
          <w:color w:val="000000"/>
        </w:rPr>
      </w:pPr>
    </w:p>
    <w:p w14:paraId="58710BBD" w14:textId="77777777" w:rsidR="00054C5F" w:rsidRDefault="00000000">
      <w:pPr>
        <w:tabs>
          <w:tab w:val="left" w:pos="0"/>
        </w:tabs>
        <w:ind w:left="0" w:right="-288" w:hanging="2"/>
        <w:jc w:val="both"/>
        <w:rPr>
          <w:color w:val="000000"/>
        </w:rPr>
      </w:pPr>
      <w:r>
        <w:rPr>
          <w:b/>
          <w:color w:val="000000"/>
        </w:rPr>
        <w:t xml:space="preserve">Madde 35- Bütün Tekliflerin Reddedilmesi ve İhalenin İptalinde </w:t>
      </w:r>
      <w:r>
        <w:rPr>
          <w:b/>
        </w:rPr>
        <w:t>İşveren’</w:t>
      </w:r>
      <w:r>
        <w:rPr>
          <w:b/>
          <w:color w:val="000000"/>
        </w:rPr>
        <w:t>in Serbestliği</w:t>
      </w:r>
    </w:p>
    <w:p w14:paraId="03DC274F" w14:textId="77777777" w:rsidR="00054C5F" w:rsidRDefault="00000000">
      <w:pPr>
        <w:tabs>
          <w:tab w:val="left" w:pos="0"/>
        </w:tabs>
        <w:ind w:left="0" w:hanging="2"/>
        <w:jc w:val="both"/>
        <w:rPr>
          <w:color w:val="000000"/>
        </w:rPr>
      </w:pPr>
      <w:r>
        <w:rPr>
          <w:b/>
          <w:color w:val="000000"/>
        </w:rPr>
        <w:t>35.1.</w:t>
      </w:r>
      <w:r>
        <w:rPr>
          <w:color w:val="000000"/>
        </w:rPr>
        <w:t xml:space="preserve"> İhale komisyonu kararı üzerine </w:t>
      </w:r>
      <w:r>
        <w:t>İşveren</w:t>
      </w:r>
      <w:r>
        <w:rPr>
          <w:color w:val="000000"/>
        </w:rPr>
        <w:t xml:space="preserve">, verilmiş olan bütün teklifleri reddederek ihaleyi iptal etmekte serbesttir. </w:t>
      </w:r>
      <w:r>
        <w:t>İşveren</w:t>
      </w:r>
      <w:r>
        <w:rPr>
          <w:color w:val="000000"/>
        </w:rPr>
        <w:t xml:space="preserve"> bütün tekliflerin reddedilmesi nedeniyle herhangi bir yükümlülük altına girmez. </w:t>
      </w:r>
    </w:p>
    <w:p w14:paraId="2FDCA66A" w14:textId="77777777" w:rsidR="00054C5F" w:rsidRDefault="00000000">
      <w:pPr>
        <w:tabs>
          <w:tab w:val="left" w:pos="0"/>
        </w:tabs>
        <w:ind w:left="0" w:right="-288" w:hanging="2"/>
        <w:jc w:val="both"/>
        <w:rPr>
          <w:color w:val="000000"/>
        </w:rPr>
      </w:pPr>
      <w:r>
        <w:rPr>
          <w:b/>
          <w:color w:val="000000"/>
        </w:rPr>
        <w:t>35.2.</w:t>
      </w:r>
      <w:r>
        <w:rPr>
          <w:color w:val="000000"/>
        </w:rPr>
        <w:t xml:space="preserve"> İhalenin iptal edilmesi halinde bu durum bütün isteklilere derhal bildirilir.</w:t>
      </w:r>
    </w:p>
    <w:p w14:paraId="3EE90A7F" w14:textId="77777777" w:rsidR="00054C5F" w:rsidRDefault="00054C5F">
      <w:pPr>
        <w:tabs>
          <w:tab w:val="left" w:pos="0"/>
        </w:tabs>
        <w:ind w:left="0" w:right="-288" w:hanging="2"/>
        <w:jc w:val="both"/>
        <w:rPr>
          <w:color w:val="000000"/>
        </w:rPr>
      </w:pPr>
    </w:p>
    <w:p w14:paraId="0D4489C0" w14:textId="77777777" w:rsidR="00054C5F" w:rsidRDefault="00000000">
      <w:pPr>
        <w:tabs>
          <w:tab w:val="left" w:pos="0"/>
        </w:tabs>
        <w:ind w:left="0" w:right="-288" w:hanging="2"/>
        <w:jc w:val="both"/>
        <w:rPr>
          <w:color w:val="000000"/>
        </w:rPr>
      </w:pPr>
      <w:r>
        <w:rPr>
          <w:b/>
          <w:color w:val="000000"/>
        </w:rPr>
        <w:t>Madde 36- Ekonomik Açıdan</w:t>
      </w:r>
      <w:r>
        <w:rPr>
          <w:b/>
        </w:rPr>
        <w:t xml:space="preserve"> En Uygun</w:t>
      </w:r>
      <w:r>
        <w:rPr>
          <w:b/>
          <w:color w:val="000000"/>
        </w:rPr>
        <w:t xml:space="preserve"> Teklifin Belirlenmesi</w:t>
      </w:r>
    </w:p>
    <w:p w14:paraId="19653589" w14:textId="77777777" w:rsidR="00054C5F" w:rsidRDefault="00000000">
      <w:pPr>
        <w:tabs>
          <w:tab w:val="left" w:pos="0"/>
        </w:tabs>
        <w:ind w:left="0" w:hanging="2"/>
        <w:jc w:val="both"/>
        <w:rPr>
          <w:color w:val="000000"/>
        </w:rPr>
      </w:pPr>
      <w:r w:rsidRPr="00C72A11">
        <w:rPr>
          <w:b/>
          <w:color w:val="000000"/>
        </w:rPr>
        <w:t xml:space="preserve">36.1. </w:t>
      </w:r>
      <w:r w:rsidRPr="00C72A11">
        <w:rPr>
          <w:color w:val="000000"/>
        </w:rPr>
        <w:t xml:space="preserve">Bu ihalede tekliflerin değerlendirilmesinde ekonomik açıdan </w:t>
      </w:r>
      <w:r w:rsidRPr="00C72A11">
        <w:t xml:space="preserve">en uygun bedelli </w:t>
      </w:r>
      <w:r w:rsidRPr="00C72A11">
        <w:rPr>
          <w:color w:val="000000"/>
        </w:rPr>
        <w:t>teklif, teklif</w:t>
      </w:r>
      <w:r>
        <w:rPr>
          <w:color w:val="000000"/>
        </w:rPr>
        <w:t xml:space="preserve"> edilen fiyatların en düşük olanıdır.</w:t>
      </w:r>
    </w:p>
    <w:p w14:paraId="5AC397BE" w14:textId="77777777" w:rsidR="00054C5F" w:rsidRDefault="00000000">
      <w:pPr>
        <w:tabs>
          <w:tab w:val="left" w:pos="0"/>
        </w:tabs>
        <w:ind w:left="0" w:hanging="2"/>
        <w:jc w:val="both"/>
        <w:rPr>
          <w:color w:val="000000"/>
        </w:rPr>
      </w:pPr>
      <w:r>
        <w:rPr>
          <w:b/>
          <w:color w:val="000000"/>
        </w:rPr>
        <w:t>36.2</w:t>
      </w:r>
      <w:r>
        <w:rPr>
          <w:color w:val="000000"/>
        </w:rPr>
        <w:t xml:space="preserve">. Birden fazla istekli tarafından aynı fiyatın teklif edildiği ve bunların da ekonomik açıdan en </w:t>
      </w:r>
      <w:r>
        <w:t>uygun bedelli</w:t>
      </w:r>
      <w:r>
        <w:rPr>
          <w:color w:val="000000"/>
        </w:rPr>
        <w:t xml:space="preserve"> teklif olduğu anlaşıldığı takdirde, ihale komisyonu bu isteklilerce sunulan iş deneyim belgelerinin tutarlarını değerlendirerek belge tutarı daha fazla olan isteklinin teklifini ekonomik açıdan en </w:t>
      </w:r>
      <w:r>
        <w:t>uygun bedelli</w:t>
      </w:r>
      <w:r>
        <w:rPr>
          <w:color w:val="000000"/>
        </w:rPr>
        <w:t xml:space="preserve"> teklif olarak belirler ve ihaleyi sonuçlandırır. İş ortaklıklarında pilot ortağın iş deneyim belgesi esas alınacaktır.</w:t>
      </w:r>
      <w:r>
        <w:rPr>
          <w:b/>
        </w:rPr>
        <w:t xml:space="preserve"> </w:t>
      </w:r>
      <w:r>
        <w:rPr>
          <w:color w:val="000000"/>
        </w:rPr>
        <w:t xml:space="preserve">Aynı fiyatı teklif eden isteklilerin adları birer kâğıda yazılarak içi görünmeyen bir torbaya konulur. İhale komisyonu başkanı tarafından torbadan ad çekmek suretiyle en </w:t>
      </w:r>
      <w:r>
        <w:t xml:space="preserve">uygun bedelli </w:t>
      </w:r>
      <w:r>
        <w:rPr>
          <w:color w:val="000000"/>
        </w:rPr>
        <w:t xml:space="preserve"> teklif belirlenir.</w:t>
      </w:r>
    </w:p>
    <w:sdt>
      <w:sdtPr>
        <w:tag w:val="goog_rdk_12"/>
        <w:id w:val="-1932498213"/>
      </w:sdtPr>
      <w:sdtContent>
        <w:p w14:paraId="1CA13F19" w14:textId="77777777" w:rsidR="00054C5F" w:rsidRPr="00C72A11" w:rsidRDefault="00000000">
          <w:pPr>
            <w:ind w:left="0" w:hanging="2"/>
            <w:jc w:val="both"/>
            <w:rPr>
              <w:color w:val="000000"/>
            </w:rPr>
          </w:pPr>
          <w:r w:rsidRPr="00C72A11">
            <w:rPr>
              <w:b/>
              <w:color w:val="000000"/>
            </w:rPr>
            <w:t>36.3</w:t>
          </w:r>
          <w:r w:rsidRPr="00C72A11">
            <w:rPr>
              <w:color w:val="000000"/>
            </w:rPr>
            <w:t xml:space="preserve">. </w:t>
          </w:r>
          <w:sdt>
            <w:sdtPr>
              <w:tag w:val="goog_rdk_8"/>
              <w:id w:val="-1918392891"/>
            </w:sdtPr>
            <w:sdtContent>
              <w:r w:rsidRPr="00C72A11">
                <w:rPr>
                  <w:color w:val="000000"/>
                </w:rPr>
                <w:t xml:space="preserve">Ekonomik açıdan en </w:t>
              </w:r>
            </w:sdtContent>
          </w:sdt>
          <w:sdt>
            <w:sdtPr>
              <w:tag w:val="goog_rdk_9"/>
              <w:id w:val="-688289462"/>
            </w:sdtPr>
            <w:sdtContent>
              <w:r w:rsidRPr="00C72A11">
                <w:t>uygun bedelli</w:t>
              </w:r>
            </w:sdtContent>
          </w:sdt>
          <w:sdt>
            <w:sdtPr>
              <w:tag w:val="goog_rdk_10"/>
              <w:id w:val="1173221791"/>
            </w:sdtPr>
            <w:sdtContent>
              <w:r w:rsidRPr="00C72A11">
                <w:rPr>
                  <w:color w:val="000000"/>
                </w:rPr>
                <w:t xml:space="preserve"> teklif sadece fiyat esasına göre belirlenecektir.</w:t>
              </w:r>
            </w:sdtContent>
          </w:sdt>
          <w:sdt>
            <w:sdtPr>
              <w:tag w:val="goog_rdk_11"/>
              <w:id w:val="-517162305"/>
            </w:sdtPr>
            <w:sdtContent>
              <w:r w:rsidRPr="00C72A11">
                <w:rPr>
                  <w:color w:val="000000"/>
                </w:rPr>
                <w:t> </w:t>
              </w:r>
            </w:sdtContent>
          </w:sdt>
        </w:p>
      </w:sdtContent>
    </w:sdt>
    <w:p w14:paraId="70FE6B36" w14:textId="77777777" w:rsidR="00054C5F" w:rsidRDefault="00054C5F">
      <w:pPr>
        <w:tabs>
          <w:tab w:val="left" w:pos="0"/>
        </w:tabs>
        <w:ind w:left="0" w:hanging="2"/>
        <w:jc w:val="both"/>
        <w:rPr>
          <w:color w:val="000000"/>
        </w:rPr>
      </w:pPr>
    </w:p>
    <w:p w14:paraId="6B63DB3E" w14:textId="77777777" w:rsidR="00054C5F" w:rsidRDefault="00000000">
      <w:pPr>
        <w:pBdr>
          <w:top w:val="nil"/>
          <w:left w:val="nil"/>
          <w:bottom w:val="nil"/>
          <w:right w:val="nil"/>
          <w:between w:val="nil"/>
        </w:pBdr>
        <w:tabs>
          <w:tab w:val="left" w:pos="0"/>
        </w:tabs>
        <w:spacing w:line="240" w:lineRule="auto"/>
        <w:ind w:left="0" w:hanging="2"/>
        <w:jc w:val="both"/>
        <w:rPr>
          <w:color w:val="000000"/>
        </w:rPr>
      </w:pPr>
      <w:r>
        <w:rPr>
          <w:b/>
          <w:color w:val="000000"/>
        </w:rPr>
        <w:t>Madde 37- İhalenin Karara Bağlanması</w:t>
      </w:r>
    </w:p>
    <w:p w14:paraId="70DED7A0" w14:textId="77777777" w:rsidR="00054C5F" w:rsidRDefault="00000000">
      <w:pPr>
        <w:pBdr>
          <w:top w:val="nil"/>
          <w:left w:val="nil"/>
          <w:bottom w:val="nil"/>
          <w:right w:val="nil"/>
          <w:between w:val="nil"/>
        </w:pBdr>
        <w:tabs>
          <w:tab w:val="left" w:pos="0"/>
        </w:tabs>
        <w:spacing w:line="240" w:lineRule="auto"/>
        <w:ind w:left="0" w:hanging="2"/>
        <w:jc w:val="both"/>
        <w:rPr>
          <w:color w:val="000000"/>
        </w:rPr>
      </w:pPr>
      <w:r w:rsidRPr="00C72A11">
        <w:rPr>
          <w:b/>
          <w:color w:val="000000"/>
        </w:rPr>
        <w:t>37.1.</w:t>
      </w:r>
      <w:r w:rsidRPr="00C72A11">
        <w:rPr>
          <w:color w:val="000000"/>
        </w:rPr>
        <w:t xml:space="preserve"> Bu Şartname hükümlerine göre yapılan değerlendirme sonucu ihale ekonomik açıdan </w:t>
      </w:r>
      <w:r w:rsidRPr="00C72A11">
        <w:t xml:space="preserve">en uygun </w:t>
      </w:r>
      <w:r w:rsidRPr="00C72A11">
        <w:rPr>
          <w:color w:val="000000"/>
        </w:rPr>
        <w:t xml:space="preserve"> bedelli teklifi veren isteklinin üzerinde bırakılacaktır.</w:t>
      </w:r>
      <w:r>
        <w:rPr>
          <w:color w:val="000000"/>
        </w:rPr>
        <w:t xml:space="preserve"> </w:t>
      </w:r>
    </w:p>
    <w:p w14:paraId="300309F1" w14:textId="77777777" w:rsidR="00054C5F" w:rsidRDefault="00000000">
      <w:pPr>
        <w:ind w:left="0" w:hanging="2"/>
        <w:jc w:val="both"/>
        <w:rPr>
          <w:color w:val="000000"/>
        </w:rPr>
      </w:pPr>
      <w:r>
        <w:rPr>
          <w:b/>
          <w:color w:val="000000"/>
        </w:rPr>
        <w:t>37.2.</w:t>
      </w:r>
      <w:r>
        <w:rPr>
          <w:color w:val="000000"/>
        </w:rPr>
        <w:t xml:space="preserve"> İhale komisyonu gerekçeli kararını belirleyerek ihale yetkilisinin onayına sunar. Kararlar da isteklilerin adları veya ticaret unvanları, teklif edilen bedeller, ihalenin tarihi ve hangi istekli üzerine hangi gerekçelerle yapıldığı, ihale yapılmamış ise nedenleri belirtilir.</w:t>
      </w:r>
    </w:p>
    <w:p w14:paraId="7FA11CEB" w14:textId="77777777" w:rsidR="00054C5F" w:rsidRDefault="00054C5F">
      <w:pPr>
        <w:ind w:left="0" w:hanging="2"/>
        <w:jc w:val="both"/>
        <w:rPr>
          <w:color w:val="000000"/>
        </w:rPr>
      </w:pPr>
    </w:p>
    <w:p w14:paraId="62DF5051" w14:textId="77777777" w:rsidR="00054C5F" w:rsidRDefault="00000000">
      <w:pPr>
        <w:pBdr>
          <w:top w:val="nil"/>
          <w:left w:val="nil"/>
          <w:bottom w:val="nil"/>
          <w:right w:val="nil"/>
          <w:between w:val="nil"/>
        </w:pBdr>
        <w:tabs>
          <w:tab w:val="left" w:pos="0"/>
        </w:tabs>
        <w:spacing w:line="240" w:lineRule="auto"/>
        <w:ind w:left="0" w:right="-288" w:hanging="2"/>
        <w:jc w:val="both"/>
        <w:rPr>
          <w:color w:val="000000"/>
        </w:rPr>
      </w:pPr>
      <w:r>
        <w:rPr>
          <w:b/>
          <w:color w:val="000000"/>
        </w:rPr>
        <w:t>Madde 38- İhale Kararının Onaylanması</w:t>
      </w:r>
    </w:p>
    <w:p w14:paraId="2C191176" w14:textId="77777777" w:rsidR="00054C5F" w:rsidRDefault="00000000">
      <w:pPr>
        <w:ind w:left="0" w:hanging="2"/>
        <w:jc w:val="both"/>
        <w:rPr>
          <w:strike/>
          <w:color w:val="000000"/>
        </w:rPr>
      </w:pPr>
      <w:r>
        <w:rPr>
          <w:b/>
          <w:color w:val="000000"/>
        </w:rPr>
        <w:t>38.1</w:t>
      </w:r>
      <w:r>
        <w:rPr>
          <w:color w:val="000000"/>
        </w:rPr>
        <w:t xml:space="preserve">. İhale kararı ihale yetkilisince onaylanmadan önce, ihale üzerinde kalan istekli ile varsa ekonomik açıdan en </w:t>
      </w:r>
      <w:r>
        <w:t>uygun</w:t>
      </w:r>
      <w:r>
        <w:rPr>
          <w:color w:val="000000"/>
        </w:rPr>
        <w:t xml:space="preserve"> ikinci teklif sahibi isteklinin ihalelere katılmaktan yasaklı olup olmadığı İlgili Kurumlardan teyit edilerek buna ilişkin belge ihale kararına eklenir.</w:t>
      </w:r>
    </w:p>
    <w:p w14:paraId="58BFB422" w14:textId="77777777" w:rsidR="00054C5F" w:rsidRDefault="00000000">
      <w:pPr>
        <w:ind w:left="0" w:hanging="2"/>
        <w:jc w:val="both"/>
        <w:rPr>
          <w:color w:val="000000"/>
        </w:rPr>
      </w:pPr>
      <w:r>
        <w:rPr>
          <w:b/>
          <w:color w:val="000000"/>
        </w:rPr>
        <w:t xml:space="preserve">38.2 </w:t>
      </w:r>
      <w:r>
        <w:rPr>
          <w:color w:val="000000"/>
        </w:rPr>
        <w:t>Yapılan teyit işlemi sonucunda; her iki isteklinin de yasaklı çıkması durumunda ihale iptal edilir.</w:t>
      </w:r>
    </w:p>
    <w:p w14:paraId="4D6E5524" w14:textId="77777777" w:rsidR="00054C5F" w:rsidRDefault="00000000">
      <w:pPr>
        <w:ind w:left="0" w:hanging="2"/>
        <w:jc w:val="both"/>
        <w:rPr>
          <w:color w:val="000000"/>
        </w:rPr>
      </w:pPr>
      <w:r>
        <w:rPr>
          <w:b/>
          <w:color w:val="000000"/>
        </w:rPr>
        <w:t>38.3</w:t>
      </w:r>
      <w:r>
        <w:rPr>
          <w:color w:val="000000"/>
        </w:rPr>
        <w:t>-İhale yetkilisi, karar tarihini izleyen en geç beş (5) iş günü içinde ihale kararını onaylar veya gerekçesini açıkça belirtmek suretiyle iptal eder.</w:t>
      </w:r>
    </w:p>
    <w:p w14:paraId="1CC52949" w14:textId="77777777" w:rsidR="00054C5F" w:rsidRDefault="00000000">
      <w:pPr>
        <w:ind w:left="0" w:hanging="2"/>
        <w:jc w:val="both"/>
        <w:rPr>
          <w:color w:val="000000"/>
        </w:rPr>
      </w:pPr>
      <w:r>
        <w:rPr>
          <w:b/>
          <w:color w:val="000000"/>
        </w:rPr>
        <w:t>38.4</w:t>
      </w:r>
      <w:r>
        <w:rPr>
          <w:color w:val="000000"/>
        </w:rPr>
        <w:t>-İhale; kararın ihale yetkilisince onaylanması halinde geçerli, iptal edilmesi halinde ise hükümsüz sayılır.</w:t>
      </w:r>
    </w:p>
    <w:p w14:paraId="52CD9BE0" w14:textId="77777777" w:rsidR="00054C5F" w:rsidRDefault="00054C5F">
      <w:pPr>
        <w:ind w:left="0" w:hanging="2"/>
        <w:jc w:val="both"/>
        <w:rPr>
          <w:color w:val="000000"/>
        </w:rPr>
      </w:pPr>
    </w:p>
    <w:p w14:paraId="34E1CFB8" w14:textId="77777777" w:rsidR="00054C5F" w:rsidRDefault="00000000">
      <w:pPr>
        <w:pBdr>
          <w:top w:val="nil"/>
          <w:left w:val="nil"/>
          <w:bottom w:val="nil"/>
          <w:right w:val="nil"/>
          <w:between w:val="nil"/>
        </w:pBdr>
        <w:tabs>
          <w:tab w:val="left" w:pos="0"/>
        </w:tabs>
        <w:spacing w:line="240" w:lineRule="auto"/>
        <w:ind w:left="0" w:right="-288" w:hanging="2"/>
        <w:jc w:val="both"/>
        <w:rPr>
          <w:color w:val="000000"/>
        </w:rPr>
      </w:pPr>
      <w:r>
        <w:rPr>
          <w:b/>
          <w:color w:val="000000"/>
        </w:rPr>
        <w:t>Madde 39- Kesinleşen İhale Kararının Bildirilmesi</w:t>
      </w:r>
    </w:p>
    <w:p w14:paraId="55EA9C89" w14:textId="77777777" w:rsidR="00054C5F" w:rsidRDefault="00000000">
      <w:pPr>
        <w:pBdr>
          <w:top w:val="nil"/>
          <w:left w:val="nil"/>
          <w:bottom w:val="nil"/>
          <w:right w:val="nil"/>
          <w:between w:val="nil"/>
        </w:pBdr>
        <w:spacing w:line="240" w:lineRule="auto"/>
        <w:ind w:left="0" w:hanging="2"/>
        <w:jc w:val="both"/>
        <w:rPr>
          <w:color w:val="000000"/>
        </w:rPr>
      </w:pPr>
      <w:r>
        <w:rPr>
          <w:b/>
          <w:color w:val="000000"/>
        </w:rPr>
        <w:t>39.1</w:t>
      </w:r>
      <w:r>
        <w:rPr>
          <w:color w:val="000000"/>
        </w:rPr>
        <w:t xml:space="preserve">. İhale sonucu, ihale kararının ihale yetkilisi tarafından onaylandığı günü izleyen en geç üç </w:t>
      </w:r>
      <w:r>
        <w:t>iş günü</w:t>
      </w:r>
      <w:r>
        <w:rPr>
          <w:color w:val="000000"/>
        </w:rPr>
        <w:t xml:space="preserve"> içinde, ihale üzerinde bırakılan dahil olmak üzere, ihaleye teklif veren bütün isteklilere bildirilir. İhale sonucunun bildiriminde, tekliflerin değerlendirmeye alınmama veya uygun bulunmama gerekçelerine de yer verilir. İhale kararının ihale yetkilisi tarafından iptal edilmesi durumunda da isteklilere gerekçeleri belirtilmek suretiyle bildirim yapılır. </w:t>
      </w:r>
    </w:p>
    <w:p w14:paraId="248413AE" w14:textId="77777777" w:rsidR="00054C5F" w:rsidRDefault="00000000">
      <w:pPr>
        <w:pBdr>
          <w:top w:val="nil"/>
          <w:left w:val="nil"/>
          <w:bottom w:val="nil"/>
          <w:right w:val="nil"/>
          <w:between w:val="nil"/>
        </w:pBdr>
        <w:spacing w:line="240" w:lineRule="auto"/>
        <w:ind w:left="0" w:hanging="2"/>
        <w:jc w:val="both"/>
        <w:rPr>
          <w:color w:val="000000"/>
        </w:rPr>
      </w:pPr>
      <w:r>
        <w:rPr>
          <w:b/>
          <w:color w:val="000000"/>
        </w:rPr>
        <w:t>39.2.</w:t>
      </w:r>
      <w:r>
        <w:rPr>
          <w:color w:val="000000"/>
        </w:rPr>
        <w:t xml:space="preserve"> İhale kararının isteklilere bildiriminden itibaren itiraz süresi beş (5) iş günüdür. İhale sonucunun bütün isteklilere bildiriminden itibaren itiraz olmaması halinde itiraz süresi dolmadan, itiraz olması halinde ise itiraz </w:t>
      </w:r>
      <w:r>
        <w:t>İşveren</w:t>
      </w:r>
      <w:r>
        <w:rPr>
          <w:color w:val="000000"/>
        </w:rPr>
        <w:t>ce sonuçlandırılmadan sözleşme imzalanmaz.</w:t>
      </w:r>
    </w:p>
    <w:p w14:paraId="79F3C0DD" w14:textId="77777777" w:rsidR="00054C5F" w:rsidRDefault="00000000">
      <w:pPr>
        <w:pBdr>
          <w:top w:val="nil"/>
          <w:left w:val="nil"/>
          <w:bottom w:val="nil"/>
          <w:right w:val="nil"/>
          <w:between w:val="nil"/>
        </w:pBdr>
        <w:spacing w:line="240" w:lineRule="auto"/>
        <w:ind w:left="0" w:hanging="2"/>
        <w:jc w:val="both"/>
        <w:rPr>
          <w:color w:val="000000"/>
        </w:rPr>
      </w:pPr>
      <w:r>
        <w:rPr>
          <w:b/>
          <w:color w:val="000000"/>
        </w:rPr>
        <w:t xml:space="preserve">39.3. </w:t>
      </w:r>
      <w:r>
        <w:rPr>
          <w:color w:val="000000"/>
        </w:rPr>
        <w:t>İhale kararının ihale yetkilisi tarafından iptal edilmesi durumunda da isteklilere aynı şekilde bildirim yapılır.</w:t>
      </w:r>
    </w:p>
    <w:p w14:paraId="173AE981" w14:textId="77777777" w:rsidR="00054C5F" w:rsidRDefault="00000000">
      <w:pPr>
        <w:pBdr>
          <w:top w:val="nil"/>
          <w:left w:val="nil"/>
          <w:bottom w:val="nil"/>
          <w:right w:val="nil"/>
          <w:between w:val="nil"/>
        </w:pBdr>
        <w:spacing w:line="240" w:lineRule="auto"/>
        <w:ind w:left="0" w:hanging="2"/>
        <w:jc w:val="both"/>
        <w:rPr>
          <w:color w:val="000000"/>
        </w:rPr>
      </w:pPr>
      <w:r>
        <w:rPr>
          <w:b/>
          <w:color w:val="000000"/>
        </w:rPr>
        <w:lastRenderedPageBreak/>
        <w:t xml:space="preserve">39.4. </w:t>
      </w:r>
      <w:r>
        <w:rPr>
          <w:color w:val="000000"/>
        </w:rPr>
        <w:t>Tebliğ tarihini izleyen on işgünü içinde kesin teminatı vermek suretiyle sözleşme imzalanır</w:t>
      </w:r>
    </w:p>
    <w:p w14:paraId="4A1CC038" w14:textId="77777777" w:rsidR="00054C5F" w:rsidRDefault="00054C5F">
      <w:pPr>
        <w:tabs>
          <w:tab w:val="left" w:pos="0"/>
        </w:tabs>
        <w:ind w:left="0" w:right="-288" w:hanging="2"/>
        <w:jc w:val="both"/>
        <w:rPr>
          <w:color w:val="000000"/>
        </w:rPr>
      </w:pPr>
    </w:p>
    <w:p w14:paraId="4C0713B0" w14:textId="77777777" w:rsidR="00054C5F" w:rsidRDefault="00000000">
      <w:pPr>
        <w:keepNext/>
        <w:pBdr>
          <w:top w:val="nil"/>
          <w:left w:val="nil"/>
          <w:bottom w:val="nil"/>
          <w:right w:val="nil"/>
          <w:between w:val="nil"/>
        </w:pBdr>
        <w:tabs>
          <w:tab w:val="left" w:pos="0"/>
        </w:tabs>
        <w:spacing w:line="240" w:lineRule="auto"/>
        <w:ind w:left="0" w:right="-288" w:hanging="2"/>
        <w:jc w:val="both"/>
        <w:rPr>
          <w:b/>
          <w:color w:val="000000"/>
        </w:rPr>
      </w:pPr>
      <w:r>
        <w:rPr>
          <w:b/>
          <w:color w:val="000000"/>
        </w:rPr>
        <w:t>Madde 40- Sözleşmeye Davet</w:t>
      </w:r>
    </w:p>
    <w:p w14:paraId="468B1DA1" w14:textId="77777777" w:rsidR="00054C5F" w:rsidRDefault="00000000">
      <w:pPr>
        <w:pBdr>
          <w:top w:val="nil"/>
          <w:left w:val="nil"/>
          <w:bottom w:val="nil"/>
          <w:right w:val="nil"/>
          <w:between w:val="nil"/>
        </w:pBdr>
        <w:tabs>
          <w:tab w:val="left" w:pos="0"/>
        </w:tabs>
        <w:spacing w:line="240" w:lineRule="auto"/>
        <w:ind w:left="0" w:hanging="2"/>
        <w:jc w:val="both"/>
        <w:rPr>
          <w:color w:val="000000"/>
        </w:rPr>
      </w:pPr>
      <w:r>
        <w:rPr>
          <w:b/>
          <w:color w:val="000000"/>
        </w:rPr>
        <w:t>40.1.</w:t>
      </w:r>
      <w:r>
        <w:rPr>
          <w:color w:val="000000"/>
        </w:rPr>
        <w:t xml:space="preserve"> İhale kararının kesinleşmesini izleyen üç (3)  iş günü içinde;  tebliğ tarihini izleyen </w:t>
      </w:r>
      <w:r>
        <w:t>yurtiçi</w:t>
      </w:r>
      <w:r>
        <w:rPr>
          <w:color w:val="000000"/>
        </w:rPr>
        <w:t xml:space="preserve"> işlerde beş (5) gün içinde, yurt dışı işlerde on (10)  gün içinde kesin teminatı vermek suretiyle sözleşmeyi imzalaması hususu, ihale üzerinde kalan istekliye tebliğ edilir. Tebligat, imza karşılığı veya iadeli taahhütlü mektup ile tebligat adresine postalanmak suretiyle yapılır. Mektubun postaya verilmesini takip eden yedinci gün kararın istekliye tebliğ tarihi sayılacaktır. </w:t>
      </w:r>
    </w:p>
    <w:p w14:paraId="61FC8965" w14:textId="77777777" w:rsidR="00054C5F" w:rsidRDefault="00000000">
      <w:pPr>
        <w:shd w:val="clear" w:color="auto" w:fill="FFFFFF"/>
        <w:ind w:left="0" w:hanging="2"/>
        <w:jc w:val="both"/>
        <w:rPr>
          <w:color w:val="000000"/>
        </w:rPr>
      </w:pPr>
      <w:r>
        <w:rPr>
          <w:color w:val="000000"/>
        </w:rPr>
        <w:t xml:space="preserve">Ön mali kontrole tabi işlerde ise ön mali kontrol işlemlerinin tamamlanmasını izleyen üç (3)  iş günü içinde; tebliğ tarihini izleyen </w:t>
      </w:r>
      <w:r>
        <w:t>yurtiçi</w:t>
      </w:r>
      <w:r>
        <w:rPr>
          <w:color w:val="000000"/>
        </w:rPr>
        <w:t xml:space="preserve"> işlerde beş (5)gün içinde, yurt dışı işlerde on (10)  gün içinde kesin teminatı vermek suretiyle sözleşmeyi imzalaması hususu, ihale üzerinde kalan istekliye tebliğ edilir.</w:t>
      </w:r>
    </w:p>
    <w:p w14:paraId="302FD4B7" w14:textId="77777777" w:rsidR="00054C5F" w:rsidRDefault="00000000">
      <w:pPr>
        <w:tabs>
          <w:tab w:val="left" w:pos="0"/>
        </w:tabs>
        <w:ind w:left="0" w:right="-288" w:hanging="2"/>
        <w:jc w:val="both"/>
        <w:rPr>
          <w:color w:val="000000"/>
        </w:rPr>
      </w:pPr>
      <w:r>
        <w:rPr>
          <w:b/>
          <w:color w:val="000000"/>
        </w:rPr>
        <w:t>40.2.</w:t>
      </w:r>
      <w:r>
        <w:rPr>
          <w:color w:val="000000"/>
        </w:rPr>
        <w:t xml:space="preserve"> Bu bildirim isteklinin imzası alınmak suretiyle </w:t>
      </w:r>
      <w:r>
        <w:t>İşveren</w:t>
      </w:r>
      <w:r>
        <w:rPr>
          <w:color w:val="000000"/>
        </w:rPr>
        <w:t>de de tebliğ edilebilir.</w:t>
      </w:r>
    </w:p>
    <w:p w14:paraId="36002EF9" w14:textId="77777777" w:rsidR="00054C5F" w:rsidRDefault="00000000">
      <w:pPr>
        <w:tabs>
          <w:tab w:val="left" w:pos="0"/>
        </w:tabs>
        <w:ind w:left="0" w:hanging="2"/>
        <w:jc w:val="both"/>
        <w:rPr>
          <w:color w:val="000000"/>
        </w:rPr>
      </w:pPr>
      <w:r>
        <w:rPr>
          <w:b/>
          <w:color w:val="000000"/>
        </w:rPr>
        <w:t>40.3.</w:t>
      </w:r>
      <w:r>
        <w:rPr>
          <w:color w:val="000000"/>
        </w:rPr>
        <w:t xml:space="preserve"> İsteklinin, bu davetin tebliğ tarihini izleyen on (10) gün içinde kesin teminatı vererek sözleşmeyi imzalaması şarttır.</w:t>
      </w:r>
    </w:p>
    <w:p w14:paraId="4016CCAA" w14:textId="77777777" w:rsidR="00054C5F" w:rsidRDefault="00054C5F">
      <w:pPr>
        <w:tabs>
          <w:tab w:val="left" w:pos="0"/>
        </w:tabs>
        <w:ind w:left="0" w:hanging="2"/>
        <w:jc w:val="both"/>
        <w:rPr>
          <w:color w:val="000000"/>
        </w:rPr>
      </w:pPr>
    </w:p>
    <w:p w14:paraId="45B6772A" w14:textId="77777777" w:rsidR="00054C5F" w:rsidRDefault="00000000">
      <w:pPr>
        <w:pBdr>
          <w:top w:val="nil"/>
          <w:left w:val="nil"/>
          <w:bottom w:val="nil"/>
          <w:right w:val="nil"/>
          <w:between w:val="nil"/>
        </w:pBdr>
        <w:tabs>
          <w:tab w:val="left" w:pos="0"/>
        </w:tabs>
        <w:spacing w:line="240" w:lineRule="auto"/>
        <w:ind w:left="0" w:right="-288" w:hanging="2"/>
        <w:jc w:val="both"/>
        <w:rPr>
          <w:color w:val="000000"/>
        </w:rPr>
      </w:pPr>
      <w:r>
        <w:rPr>
          <w:b/>
          <w:color w:val="000000"/>
        </w:rPr>
        <w:t>Madde 41- Kesin Teminat</w:t>
      </w:r>
    </w:p>
    <w:p w14:paraId="04066532" w14:textId="77777777" w:rsidR="00054C5F" w:rsidRDefault="00000000">
      <w:pPr>
        <w:pBdr>
          <w:top w:val="nil"/>
          <w:left w:val="nil"/>
          <w:bottom w:val="nil"/>
          <w:right w:val="nil"/>
          <w:between w:val="nil"/>
        </w:pBdr>
        <w:spacing w:line="240" w:lineRule="auto"/>
        <w:ind w:left="0" w:hanging="2"/>
        <w:jc w:val="both"/>
        <w:rPr>
          <w:color w:val="000000"/>
        </w:rPr>
      </w:pPr>
      <w:bookmarkStart w:id="3" w:name="_heading=h.3znysh7" w:colFirst="0" w:colLast="0"/>
      <w:bookmarkEnd w:id="3"/>
      <w:r>
        <w:rPr>
          <w:b/>
          <w:color w:val="000000"/>
        </w:rPr>
        <w:t>41.1</w:t>
      </w:r>
      <w:r>
        <w:rPr>
          <w:color w:val="000000"/>
        </w:rPr>
        <w:t xml:space="preserve">- İSTEKLİ; -İhale üzerinde kalan istekliden sözleşme imzalanmadan önce, </w:t>
      </w:r>
      <w:r>
        <w:t>24</w:t>
      </w:r>
      <w:r>
        <w:rPr>
          <w:color w:val="000000"/>
        </w:rPr>
        <w:t xml:space="preserve"> ay süreli, ihale bedeli üzerinden</w:t>
      </w:r>
      <w:r>
        <w:t xml:space="preserve"> (2</w:t>
      </w:r>
      <w:r>
        <w:rPr>
          <w:color w:val="000000"/>
        </w:rPr>
        <w:t xml:space="preserve"> yıllık teminat mektubu) (</w:t>
      </w:r>
      <w:r>
        <w:t>24</w:t>
      </w:r>
      <w:r>
        <w:rPr>
          <w:color w:val="000000"/>
        </w:rPr>
        <w:t xml:space="preserve"> aylık toplamın) hesaplanmak suretiyle %</w:t>
      </w:r>
      <w:r>
        <w:t xml:space="preserve">6 </w:t>
      </w:r>
      <w:r>
        <w:rPr>
          <w:color w:val="000000"/>
        </w:rPr>
        <w:t>oranında bedeli standart forma uygun kesin teminat alınır.</w:t>
      </w:r>
      <w:r>
        <w:rPr>
          <w:color w:val="000000"/>
        </w:rPr>
        <w:br/>
        <w:t xml:space="preserve"> </w:t>
      </w:r>
    </w:p>
    <w:p w14:paraId="0464E7F7" w14:textId="77777777" w:rsidR="00054C5F" w:rsidRDefault="00000000">
      <w:pPr>
        <w:pBdr>
          <w:top w:val="nil"/>
          <w:left w:val="nil"/>
          <w:bottom w:val="nil"/>
          <w:right w:val="nil"/>
          <w:between w:val="nil"/>
        </w:pBdr>
        <w:tabs>
          <w:tab w:val="left" w:pos="0"/>
        </w:tabs>
        <w:spacing w:line="240" w:lineRule="auto"/>
        <w:ind w:left="0" w:right="-288" w:hanging="2"/>
        <w:jc w:val="both"/>
        <w:rPr>
          <w:color w:val="000000"/>
        </w:rPr>
      </w:pPr>
      <w:r>
        <w:rPr>
          <w:b/>
          <w:color w:val="000000"/>
        </w:rPr>
        <w:t>Madde 42- Sözleşme Yapılmasında İsteklinin Görev ve Sorumluluğu</w:t>
      </w:r>
    </w:p>
    <w:p w14:paraId="2E239612" w14:textId="77777777" w:rsidR="00054C5F" w:rsidRDefault="00000000">
      <w:pPr>
        <w:pBdr>
          <w:top w:val="nil"/>
          <w:left w:val="nil"/>
          <w:bottom w:val="nil"/>
          <w:right w:val="nil"/>
          <w:between w:val="nil"/>
        </w:pBdr>
        <w:tabs>
          <w:tab w:val="left" w:pos="0"/>
        </w:tabs>
        <w:spacing w:line="240" w:lineRule="auto"/>
        <w:ind w:left="0" w:hanging="2"/>
        <w:jc w:val="both"/>
        <w:rPr>
          <w:color w:val="000000"/>
        </w:rPr>
      </w:pPr>
      <w:r>
        <w:rPr>
          <w:b/>
          <w:color w:val="000000"/>
        </w:rPr>
        <w:t xml:space="preserve">42.1. </w:t>
      </w:r>
      <w:r>
        <w:rPr>
          <w:color w:val="000000"/>
        </w:rPr>
        <w:t>İhale üzerinde kalan istekli, kesin teminatı 40.3 üncü maddedeki süre içinde vererek sözleşmeyi imzalamak zorundadır. Sözleşme imzalandıktan hemen sonra geçici teminat iade edilecektir.</w:t>
      </w:r>
    </w:p>
    <w:p w14:paraId="2640F1E1" w14:textId="77777777" w:rsidR="00054C5F" w:rsidRDefault="00000000">
      <w:pPr>
        <w:pBdr>
          <w:top w:val="nil"/>
          <w:left w:val="nil"/>
          <w:bottom w:val="nil"/>
          <w:right w:val="nil"/>
          <w:between w:val="nil"/>
        </w:pBdr>
        <w:spacing w:line="240" w:lineRule="auto"/>
        <w:ind w:left="0" w:hanging="2"/>
        <w:jc w:val="both"/>
        <w:rPr>
          <w:color w:val="000000"/>
        </w:rPr>
      </w:pPr>
      <w:r>
        <w:rPr>
          <w:b/>
          <w:color w:val="000000"/>
        </w:rPr>
        <w:t>42.2.</w:t>
      </w:r>
      <w:r>
        <w:rPr>
          <w:color w:val="000000"/>
        </w:rPr>
        <w:t xml:space="preserve"> Bu durumda vakıf yükseköğretim kurumu, ihale yetkilisince uygun görülmesi kaydıyla ekonomik açıdan en </w:t>
      </w:r>
      <w:r>
        <w:t>uygun</w:t>
      </w:r>
      <w:r>
        <w:rPr>
          <w:color w:val="000000"/>
        </w:rPr>
        <w:t xml:space="preserve"> ikinci teklif sahibi istekli ile de Yönetmelikte belirtilen hükümlere göre sözleşme imzalayabilir.</w:t>
      </w:r>
      <w:r>
        <w:t xml:space="preserve"> </w:t>
      </w:r>
      <w:sdt>
        <w:sdtPr>
          <w:tag w:val="goog_rdk_13"/>
          <w:id w:val="-1465955060"/>
        </w:sdtPr>
        <w:sdtContent>
          <w:r>
            <w:rPr>
              <w:color w:val="000000"/>
            </w:rPr>
            <w:t>E</w:t>
          </w:r>
        </w:sdtContent>
      </w:sdt>
      <w:r>
        <w:rPr>
          <w:color w:val="000000"/>
        </w:rPr>
        <w:t xml:space="preserve">konomik açıdan en </w:t>
      </w:r>
      <w:r>
        <w:t>uygun</w:t>
      </w:r>
      <w:r>
        <w:rPr>
          <w:color w:val="000000"/>
        </w:rPr>
        <w:t xml:space="preserve"> ikinci teklif sahibi istekli ile sözleşme imzalanabilmesi için Vakıf Yükseköğretim Kurumları İhale Yönetmeliği’nin 23 üncü maddesinin dokuzuncu fıkrasında belirtilen on günlük sürenin bitimini izleyen üç gün içinde ekonomik açıdan en </w:t>
      </w:r>
      <w:r>
        <w:t>uygun</w:t>
      </w:r>
      <w:r>
        <w:rPr>
          <w:color w:val="000000"/>
        </w:rPr>
        <w:t xml:space="preserve"> ikinci teklif sahibi istekliye anılan fıkrada belirtilen şekilde tebligat yapılır. Ekonomik açıdan en</w:t>
      </w:r>
      <w:r>
        <w:t xml:space="preserve"> uygun </w:t>
      </w:r>
      <w:r>
        <w:rPr>
          <w:color w:val="000000"/>
        </w:rPr>
        <w:t xml:space="preserve">ikinci teklif sahibinin de sözleşmeyi imzalamaması durumunda bu teklif sahibinin de geçici teminatı gelir kaydedilerek ihale iptal edilir. </w:t>
      </w:r>
    </w:p>
    <w:p w14:paraId="248C0734" w14:textId="77777777" w:rsidR="00054C5F" w:rsidRDefault="00000000">
      <w:pPr>
        <w:pBdr>
          <w:top w:val="nil"/>
          <w:left w:val="nil"/>
          <w:bottom w:val="nil"/>
          <w:right w:val="nil"/>
          <w:between w:val="nil"/>
        </w:pBdr>
        <w:spacing w:line="240" w:lineRule="auto"/>
        <w:ind w:left="0" w:hanging="2"/>
        <w:jc w:val="both"/>
        <w:rPr>
          <w:color w:val="000000"/>
        </w:rPr>
      </w:pPr>
      <w:r>
        <w:rPr>
          <w:b/>
          <w:color w:val="000000"/>
        </w:rPr>
        <w:t>42.3.</w:t>
      </w:r>
      <w:r>
        <w:rPr>
          <w:color w:val="000000"/>
        </w:rPr>
        <w:t xml:space="preserve"> Vakıf yükseköğretim kurumu, Vakıf Yükseköğretim Kurumları İhale Yönetmeliği’nin birinci fıkrasında yazılı süreler içinde ve 23 üncü maddeye göre sözleşme yapılması hususunda kendisine düşen görevleri yapmakla yükümlüdür. Vakıf yükseköğretim kurumunun bu yükümlülüğü yerine getirmemesi halinde istekli, sürenin bitmesini izleyen günden itibaren en geç beş işgünü içinde, on gün süreli bir noter ihbarnamesi ile bildirmek şartıyla taahhüdünden vazgeçebilir. Bu takdirde geçici teminat geri verilir.</w:t>
      </w:r>
    </w:p>
    <w:p w14:paraId="2AFD0DCA" w14:textId="77777777" w:rsidR="00054C5F" w:rsidRDefault="00054C5F">
      <w:pPr>
        <w:ind w:left="0" w:hanging="2"/>
        <w:jc w:val="both"/>
        <w:rPr>
          <w:color w:val="000000"/>
        </w:rPr>
      </w:pPr>
    </w:p>
    <w:p w14:paraId="4906C531" w14:textId="77777777" w:rsidR="00054C5F" w:rsidRDefault="00000000">
      <w:pPr>
        <w:pBdr>
          <w:top w:val="nil"/>
          <w:left w:val="nil"/>
          <w:bottom w:val="nil"/>
          <w:right w:val="nil"/>
          <w:between w:val="nil"/>
        </w:pBdr>
        <w:tabs>
          <w:tab w:val="left" w:pos="0"/>
        </w:tabs>
        <w:spacing w:line="240" w:lineRule="auto"/>
        <w:ind w:left="0" w:hanging="2"/>
        <w:jc w:val="both"/>
        <w:rPr>
          <w:color w:val="000000"/>
        </w:rPr>
      </w:pPr>
      <w:r>
        <w:rPr>
          <w:b/>
          <w:color w:val="000000"/>
        </w:rPr>
        <w:t xml:space="preserve">Madde 43- Ekonomik Açıdan En </w:t>
      </w:r>
      <w:r>
        <w:rPr>
          <w:b/>
        </w:rPr>
        <w:t>Uygun Bedelli</w:t>
      </w:r>
      <w:r>
        <w:rPr>
          <w:b/>
          <w:color w:val="000000"/>
        </w:rPr>
        <w:t xml:space="preserve"> İkinci Teklif Sahibine Bildirim</w:t>
      </w:r>
    </w:p>
    <w:p w14:paraId="23C7B53B" w14:textId="77777777" w:rsidR="00054C5F" w:rsidRDefault="00000000">
      <w:pPr>
        <w:pBdr>
          <w:top w:val="nil"/>
          <w:left w:val="nil"/>
          <w:bottom w:val="nil"/>
          <w:right w:val="nil"/>
          <w:between w:val="nil"/>
        </w:pBdr>
        <w:tabs>
          <w:tab w:val="left" w:pos="0"/>
        </w:tabs>
        <w:spacing w:line="240" w:lineRule="auto"/>
        <w:ind w:left="0" w:hanging="2"/>
        <w:jc w:val="both"/>
        <w:rPr>
          <w:i/>
          <w:color w:val="000000"/>
        </w:rPr>
      </w:pPr>
      <w:r>
        <w:rPr>
          <w:b/>
          <w:color w:val="000000"/>
        </w:rPr>
        <w:t>43.1.</w:t>
      </w:r>
      <w:r>
        <w:rPr>
          <w:i/>
          <w:color w:val="000000"/>
        </w:rPr>
        <w:t xml:space="preserve"> </w:t>
      </w:r>
      <w:r>
        <w:rPr>
          <w:color w:val="000000"/>
        </w:rPr>
        <w:t xml:space="preserve">İhale üzerinde kalan isteklinin, ihale tarihi itibarıyla bu Şartnamenin 10 uncu maddesinin (a), (b), (c), (d), (e) ve (g) bentlerinde sayılan durumlarda olmadığına dair belgeleri veya kesin teminatı vermemesi ya da sözleşme imzalamaması durumunda </w:t>
      </w:r>
      <w:r>
        <w:t>İşveren</w:t>
      </w:r>
      <w:r>
        <w:rPr>
          <w:color w:val="000000"/>
        </w:rPr>
        <w:t xml:space="preserve">, ekonomik açıdan en </w:t>
      </w:r>
      <w:r>
        <w:t>uygun bedelli</w:t>
      </w:r>
      <w:r>
        <w:rPr>
          <w:color w:val="000000"/>
        </w:rPr>
        <w:t xml:space="preserve"> ikinci teklif fiyatının ihale yetkilisince uygun görülmesi kaydıyla, bu teklif sahibi istekliyle sözleşme imzalayabilir. Bu durumda ihale yetkilisinin uygun görme onayından önce ekonomik açıdan en </w:t>
      </w:r>
      <w:r>
        <w:t xml:space="preserve">uygun bedelli </w:t>
      </w:r>
      <w:r>
        <w:rPr>
          <w:color w:val="000000"/>
        </w:rPr>
        <w:t>ikinci teklif sahibinin bu Şartnamenin 38.1 maddesine göre yasaklı olup olmadığı teyit ettirilerek, ihale tarihi itibarıyla 10 uncu maddenin (a), (b), (c), (d), (e) ve (g) bentlerinde sayılan durumlarda olmadığına dair belgeler istenecektir.</w:t>
      </w:r>
    </w:p>
    <w:p w14:paraId="3F805666" w14:textId="77777777" w:rsidR="00054C5F" w:rsidRDefault="00000000">
      <w:pPr>
        <w:tabs>
          <w:tab w:val="left" w:pos="0"/>
        </w:tabs>
        <w:ind w:left="0" w:hanging="2"/>
        <w:jc w:val="both"/>
        <w:rPr>
          <w:color w:val="000000"/>
        </w:rPr>
      </w:pPr>
      <w:r>
        <w:rPr>
          <w:b/>
          <w:color w:val="000000"/>
        </w:rPr>
        <w:lastRenderedPageBreak/>
        <w:t>43.2.</w:t>
      </w:r>
      <w:r>
        <w:rPr>
          <w:color w:val="000000"/>
        </w:rPr>
        <w:t xml:space="preserve"> Söz konusu istekliye, bu Şartnamenin 40 ıncı maddesi hükümlerine göre tebligat yapılacaktır.</w:t>
      </w:r>
    </w:p>
    <w:p w14:paraId="397F6936" w14:textId="77777777" w:rsidR="00054C5F" w:rsidRDefault="00000000">
      <w:pPr>
        <w:tabs>
          <w:tab w:val="left" w:pos="0"/>
        </w:tabs>
        <w:ind w:left="0" w:hanging="2"/>
        <w:jc w:val="both"/>
        <w:rPr>
          <w:color w:val="000000"/>
        </w:rPr>
      </w:pPr>
      <w:r>
        <w:rPr>
          <w:b/>
          <w:color w:val="000000"/>
        </w:rPr>
        <w:t>43.3.</w:t>
      </w:r>
      <w:r>
        <w:rPr>
          <w:color w:val="000000"/>
        </w:rPr>
        <w:t xml:space="preserve"> Ekonomik açıdan en </w:t>
      </w:r>
      <w:r>
        <w:t>uygun bedelli</w:t>
      </w:r>
      <w:r>
        <w:rPr>
          <w:color w:val="000000"/>
        </w:rPr>
        <w:t xml:space="preserve"> ikinci teklif sahibinin de sözleşmeyi imzalamaması durumunda, bu teklif sahibinin geçici teminatı gelir kaydedilerek ihale iptal edilir.</w:t>
      </w:r>
    </w:p>
    <w:p w14:paraId="67F41482" w14:textId="77777777" w:rsidR="00054C5F" w:rsidRDefault="00054C5F">
      <w:pPr>
        <w:ind w:left="0" w:hanging="2"/>
        <w:jc w:val="both"/>
        <w:rPr>
          <w:color w:val="000000"/>
        </w:rPr>
      </w:pPr>
    </w:p>
    <w:p w14:paraId="19C39B8A" w14:textId="77777777" w:rsidR="00054C5F" w:rsidRDefault="00000000">
      <w:pPr>
        <w:pBdr>
          <w:top w:val="nil"/>
          <w:left w:val="nil"/>
          <w:bottom w:val="nil"/>
          <w:right w:val="nil"/>
          <w:between w:val="nil"/>
        </w:pBdr>
        <w:tabs>
          <w:tab w:val="left" w:pos="0"/>
        </w:tabs>
        <w:spacing w:line="240" w:lineRule="auto"/>
        <w:ind w:left="0" w:hanging="2"/>
        <w:jc w:val="both"/>
        <w:rPr>
          <w:color w:val="000000"/>
        </w:rPr>
      </w:pPr>
      <w:r>
        <w:rPr>
          <w:b/>
          <w:color w:val="000000"/>
        </w:rPr>
        <w:t xml:space="preserve">Madde 44- Sözleşme Yapılmasında </w:t>
      </w:r>
      <w:r>
        <w:rPr>
          <w:b/>
        </w:rPr>
        <w:t>İşveren’</w:t>
      </w:r>
      <w:r>
        <w:rPr>
          <w:b/>
          <w:color w:val="000000"/>
        </w:rPr>
        <w:t>in Görev ve Sorumluluğu</w:t>
      </w:r>
    </w:p>
    <w:p w14:paraId="0032CE96" w14:textId="77777777" w:rsidR="00054C5F" w:rsidRDefault="00000000">
      <w:pPr>
        <w:pBdr>
          <w:top w:val="nil"/>
          <w:left w:val="nil"/>
          <w:bottom w:val="nil"/>
          <w:right w:val="nil"/>
          <w:between w:val="nil"/>
        </w:pBdr>
        <w:tabs>
          <w:tab w:val="left" w:pos="0"/>
        </w:tabs>
        <w:spacing w:line="240" w:lineRule="auto"/>
        <w:ind w:left="0" w:hanging="2"/>
        <w:jc w:val="both"/>
        <w:rPr>
          <w:color w:val="000000"/>
        </w:rPr>
      </w:pPr>
      <w:r>
        <w:rPr>
          <w:b/>
          <w:color w:val="000000"/>
        </w:rPr>
        <w:t>44.1.</w:t>
      </w:r>
      <w:r>
        <w:rPr>
          <w:color w:val="000000"/>
        </w:rPr>
        <w:t xml:space="preserve"> </w:t>
      </w:r>
      <w:r>
        <w:t>İşveren’</w:t>
      </w:r>
      <w:r>
        <w:rPr>
          <w:color w:val="000000"/>
        </w:rPr>
        <w:t xml:space="preserve">in sözleşme yapılması konusunda yükümlülüğünü yerine getirmemesi halinde istekli, bu Şartnamenin 40.1 inci maddesinde yer alan sürenin bitmesini izleyen günden itibaren en geç beş (5) gün içinde, on (10) gün süreli bir noter ihbarnamesi ile durumu </w:t>
      </w:r>
      <w:r>
        <w:t>İşveren’</w:t>
      </w:r>
      <w:r>
        <w:rPr>
          <w:color w:val="000000"/>
        </w:rPr>
        <w:t>e bildirmek şartıyla, taahhüdünden vazgeçebilir.</w:t>
      </w:r>
    </w:p>
    <w:p w14:paraId="382BEE9D" w14:textId="77777777" w:rsidR="00054C5F" w:rsidRDefault="00000000">
      <w:pPr>
        <w:tabs>
          <w:tab w:val="left" w:pos="567"/>
        </w:tabs>
        <w:ind w:left="0" w:hanging="2"/>
        <w:jc w:val="both"/>
        <w:rPr>
          <w:color w:val="000000"/>
        </w:rPr>
      </w:pPr>
      <w:r>
        <w:rPr>
          <w:b/>
          <w:color w:val="000000"/>
        </w:rPr>
        <w:t>44.2.</w:t>
      </w:r>
      <w:r>
        <w:rPr>
          <w:color w:val="000000"/>
        </w:rPr>
        <w:t xml:space="preserve"> Bu takdirde geçici teminatı geri verilir ve istekli teminat vermek için yaptığı belgelendirilmiş giderlerini istemeye hak kazanır.</w:t>
      </w:r>
    </w:p>
    <w:p w14:paraId="086DD7A1" w14:textId="77777777" w:rsidR="00054C5F" w:rsidRDefault="00054C5F">
      <w:pPr>
        <w:pBdr>
          <w:top w:val="nil"/>
          <w:left w:val="nil"/>
          <w:bottom w:val="nil"/>
          <w:right w:val="nil"/>
          <w:between w:val="nil"/>
        </w:pBdr>
        <w:tabs>
          <w:tab w:val="left" w:pos="0"/>
        </w:tabs>
        <w:spacing w:line="240" w:lineRule="auto"/>
        <w:ind w:left="0" w:hanging="2"/>
        <w:jc w:val="both"/>
        <w:rPr>
          <w:color w:val="000000"/>
        </w:rPr>
      </w:pPr>
    </w:p>
    <w:p w14:paraId="78F5EE23" w14:textId="77777777" w:rsidR="00054C5F" w:rsidRDefault="00000000">
      <w:pPr>
        <w:pBdr>
          <w:top w:val="nil"/>
          <w:left w:val="nil"/>
          <w:bottom w:val="nil"/>
          <w:right w:val="nil"/>
          <w:between w:val="nil"/>
        </w:pBdr>
        <w:tabs>
          <w:tab w:val="left" w:pos="0"/>
        </w:tabs>
        <w:spacing w:line="240" w:lineRule="auto"/>
        <w:ind w:left="0" w:hanging="2"/>
        <w:jc w:val="both"/>
        <w:rPr>
          <w:color w:val="000000"/>
        </w:rPr>
      </w:pPr>
      <w:r>
        <w:rPr>
          <w:b/>
          <w:color w:val="000000"/>
        </w:rPr>
        <w:t xml:space="preserve">Madde 45- İhalenin Sözleşmeye Bağlanması </w:t>
      </w:r>
    </w:p>
    <w:p w14:paraId="0DBDACD4" w14:textId="77777777" w:rsidR="00054C5F" w:rsidRDefault="00000000">
      <w:pPr>
        <w:tabs>
          <w:tab w:val="left" w:pos="567"/>
        </w:tabs>
        <w:ind w:left="0" w:hanging="2"/>
        <w:jc w:val="both"/>
        <w:rPr>
          <w:color w:val="000000"/>
        </w:rPr>
      </w:pPr>
      <w:r>
        <w:rPr>
          <w:b/>
          <w:color w:val="000000"/>
        </w:rPr>
        <w:t>45.1.</w:t>
      </w:r>
      <w:r>
        <w:rPr>
          <w:color w:val="000000"/>
        </w:rPr>
        <w:t xml:space="preserve"> Yapılan bütün ihaleler bir sözleşmeye bağlanır. İhale dokümanında aksi belirtilmedikçe sözleşmelerin notere tescili ve </w:t>
      </w:r>
      <w:r>
        <w:t>onaylatılması</w:t>
      </w:r>
      <w:r>
        <w:rPr>
          <w:color w:val="000000"/>
        </w:rPr>
        <w:t xml:space="preserve"> zorunlu değildir.</w:t>
      </w:r>
    </w:p>
    <w:p w14:paraId="409BFB16" w14:textId="77777777" w:rsidR="00054C5F" w:rsidRDefault="00000000">
      <w:pPr>
        <w:tabs>
          <w:tab w:val="left" w:pos="567"/>
        </w:tabs>
        <w:ind w:left="0" w:hanging="2"/>
        <w:jc w:val="both"/>
        <w:rPr>
          <w:color w:val="000000"/>
        </w:rPr>
      </w:pPr>
      <w:r>
        <w:rPr>
          <w:b/>
          <w:color w:val="000000"/>
        </w:rPr>
        <w:t>45.2.</w:t>
      </w:r>
      <w:r>
        <w:rPr>
          <w:color w:val="000000"/>
        </w:rPr>
        <w:t xml:space="preserve"> Sözleşmenin imzalanacağı tarihte, sözleşme imzalanmadan önce isteklinin ihalelere katılmaktan yasaklı olup olmadığının teyit edilmesi zorunludur.</w:t>
      </w:r>
    </w:p>
    <w:p w14:paraId="3AFC4C11" w14:textId="77777777" w:rsidR="00054C5F" w:rsidRDefault="00000000">
      <w:pPr>
        <w:pBdr>
          <w:top w:val="nil"/>
          <w:left w:val="nil"/>
          <w:bottom w:val="nil"/>
          <w:right w:val="nil"/>
          <w:between w:val="nil"/>
        </w:pBdr>
        <w:tabs>
          <w:tab w:val="left" w:pos="0"/>
        </w:tabs>
        <w:spacing w:line="240" w:lineRule="auto"/>
        <w:ind w:left="0" w:hanging="2"/>
        <w:jc w:val="both"/>
        <w:rPr>
          <w:color w:val="000000"/>
        </w:rPr>
      </w:pPr>
      <w:r>
        <w:rPr>
          <w:b/>
          <w:color w:val="000000"/>
        </w:rPr>
        <w:t>45.3.</w:t>
      </w:r>
      <w:r>
        <w:rPr>
          <w:color w:val="000000"/>
        </w:rPr>
        <w:t xml:space="preserve"> </w:t>
      </w:r>
      <w:r>
        <w:t>İşveren</w:t>
      </w:r>
      <w:r>
        <w:rPr>
          <w:color w:val="000000"/>
        </w:rPr>
        <w:t xml:space="preserve"> tarafından ihale dokümanında yer alan şartlara uygun olarak hazırlanan sözleşme, ihale yetkilisi ve yüklenici tarafından imzalanır.</w:t>
      </w:r>
    </w:p>
    <w:sdt>
      <w:sdtPr>
        <w:tag w:val="goog_rdk_18"/>
        <w:id w:val="-1718815381"/>
      </w:sdtPr>
      <w:sdtContent>
        <w:p w14:paraId="7BFEF02E" w14:textId="77777777" w:rsidR="00054C5F" w:rsidRPr="00C72A11" w:rsidRDefault="00000000">
          <w:pPr>
            <w:pBdr>
              <w:top w:val="nil"/>
              <w:left w:val="nil"/>
              <w:bottom w:val="nil"/>
              <w:right w:val="nil"/>
              <w:between w:val="nil"/>
            </w:pBdr>
            <w:tabs>
              <w:tab w:val="left" w:pos="0"/>
            </w:tabs>
            <w:spacing w:line="240" w:lineRule="auto"/>
            <w:ind w:left="0" w:hanging="2"/>
            <w:jc w:val="both"/>
            <w:rPr>
              <w:color w:val="000000"/>
            </w:rPr>
          </w:pPr>
          <w:sdt>
            <w:sdtPr>
              <w:tag w:val="goog_rdk_14"/>
              <w:id w:val="132456487"/>
            </w:sdtPr>
            <w:sdtContent>
              <w:r w:rsidRPr="00C72A11">
                <w:rPr>
                  <w:b/>
                  <w:color w:val="000000"/>
                </w:rPr>
                <w:t>45.4.</w:t>
              </w:r>
            </w:sdtContent>
          </w:sdt>
          <w:sdt>
            <w:sdtPr>
              <w:tag w:val="goog_rdk_15"/>
              <w:id w:val="-1204544999"/>
            </w:sdtPr>
            <w:sdtContent>
              <w:r w:rsidRPr="00C72A11">
                <w:rPr>
                  <w:color w:val="000000"/>
                </w:rPr>
                <w:t xml:space="preserve"> </w:t>
              </w:r>
            </w:sdtContent>
          </w:sdt>
          <w:sdt>
            <w:sdtPr>
              <w:tag w:val="goog_rdk_16"/>
              <w:id w:val="-1862113618"/>
            </w:sdtPr>
            <w:sdtContent>
              <w:r w:rsidRPr="00C72A11">
                <w:rPr>
                  <w:b/>
                  <w:color w:val="000000"/>
                  <w:u w:val="single"/>
                </w:rPr>
                <w:t>Bu madde boş bırakılmıştır.</w:t>
              </w:r>
            </w:sdtContent>
          </w:sdt>
          <w:sdt>
            <w:sdtPr>
              <w:tag w:val="goog_rdk_17"/>
              <w:id w:val="2125183512"/>
            </w:sdtPr>
            <w:sdtContent/>
          </w:sdt>
        </w:p>
      </w:sdtContent>
    </w:sdt>
    <w:p w14:paraId="7E5103E7" w14:textId="77777777" w:rsidR="00054C5F" w:rsidRDefault="00000000">
      <w:pPr>
        <w:tabs>
          <w:tab w:val="left" w:pos="0"/>
        </w:tabs>
        <w:ind w:left="0" w:hanging="2"/>
        <w:jc w:val="both"/>
        <w:rPr>
          <w:color w:val="000000"/>
        </w:rPr>
      </w:pPr>
      <w:sdt>
        <w:sdtPr>
          <w:tag w:val="goog_rdk_19"/>
          <w:id w:val="-2136320966"/>
        </w:sdtPr>
        <w:sdtContent>
          <w:r w:rsidRPr="00C72A11">
            <w:rPr>
              <w:b/>
              <w:color w:val="000000"/>
            </w:rPr>
            <w:t>45.5.</w:t>
          </w:r>
        </w:sdtContent>
      </w:sdt>
      <w:sdt>
        <w:sdtPr>
          <w:tag w:val="goog_rdk_20"/>
          <w:id w:val="2043702217"/>
        </w:sdtPr>
        <w:sdtContent>
          <w:r w:rsidRPr="00C72A11">
            <w:rPr>
              <w:color w:val="000000"/>
            </w:rPr>
            <w:t xml:space="preserve"> </w:t>
          </w:r>
        </w:sdtContent>
      </w:sdt>
      <w:sdt>
        <w:sdtPr>
          <w:tag w:val="goog_rdk_21"/>
          <w:id w:val="1193034542"/>
        </w:sdtPr>
        <w:sdtContent>
          <w:r w:rsidRPr="00C72A11">
            <w:rPr>
              <w:b/>
              <w:color w:val="000000"/>
              <w:u w:val="single"/>
            </w:rPr>
            <w:t>Bu madde boş bırakılmıştır.</w:t>
          </w:r>
        </w:sdtContent>
      </w:sdt>
    </w:p>
    <w:p w14:paraId="050FA40A" w14:textId="77777777" w:rsidR="00054C5F" w:rsidRDefault="00000000">
      <w:pPr>
        <w:pBdr>
          <w:top w:val="nil"/>
          <w:left w:val="nil"/>
          <w:bottom w:val="nil"/>
          <w:right w:val="nil"/>
          <w:between w:val="nil"/>
        </w:pBdr>
        <w:spacing w:line="240" w:lineRule="auto"/>
        <w:ind w:left="0" w:hanging="2"/>
        <w:jc w:val="both"/>
        <w:rPr>
          <w:b/>
          <w:color w:val="000000"/>
        </w:rPr>
      </w:pPr>
      <w:r>
        <w:rPr>
          <w:b/>
          <w:color w:val="000000"/>
        </w:rPr>
        <w:t xml:space="preserve">45.6. </w:t>
      </w:r>
      <w:r>
        <w:rPr>
          <w:color w:val="000000"/>
        </w:rPr>
        <w:t>Sözleşmenin yapılmasına ait vergi, resim ve harçlarla diğer sözleşme giderleri</w:t>
      </w:r>
      <w:r>
        <w:rPr>
          <w:b/>
          <w:color w:val="000000"/>
        </w:rPr>
        <w:t xml:space="preserve"> </w:t>
      </w:r>
      <w:r>
        <w:rPr>
          <w:color w:val="000000"/>
        </w:rPr>
        <w:t>yükleniciye aittir.</w:t>
      </w:r>
    </w:p>
    <w:p w14:paraId="4414D57F" w14:textId="77777777" w:rsidR="00054C5F" w:rsidRDefault="00000000">
      <w:pPr>
        <w:ind w:left="0" w:hanging="2"/>
        <w:jc w:val="both"/>
        <w:rPr>
          <w:color w:val="000000"/>
        </w:rPr>
      </w:pPr>
      <w:r>
        <w:rPr>
          <w:b/>
          <w:color w:val="000000"/>
        </w:rPr>
        <w:t>45.7</w:t>
      </w:r>
      <w:r>
        <w:rPr>
          <w:color w:val="000000"/>
        </w:rPr>
        <w:t>- İhale dokümanında belirtilen şartlara aykırı sözleşme düzenlenemez.</w:t>
      </w:r>
    </w:p>
    <w:p w14:paraId="6E4F3603" w14:textId="77777777" w:rsidR="00054C5F" w:rsidRDefault="00054C5F">
      <w:pPr>
        <w:ind w:left="0" w:hanging="2"/>
        <w:jc w:val="both"/>
        <w:rPr>
          <w:color w:val="000000"/>
        </w:rPr>
      </w:pPr>
    </w:p>
    <w:p w14:paraId="6FD7F8DD" w14:textId="77777777" w:rsidR="00054C5F" w:rsidRDefault="00054C5F">
      <w:pPr>
        <w:ind w:left="0" w:hanging="2"/>
        <w:jc w:val="both"/>
        <w:rPr>
          <w:color w:val="000000"/>
        </w:rPr>
      </w:pPr>
    </w:p>
    <w:p w14:paraId="4B732627" w14:textId="77777777" w:rsidR="00054C5F" w:rsidRDefault="00000000">
      <w:pPr>
        <w:pBdr>
          <w:top w:val="nil"/>
          <w:left w:val="nil"/>
          <w:bottom w:val="nil"/>
          <w:right w:val="nil"/>
          <w:between w:val="nil"/>
        </w:pBdr>
        <w:tabs>
          <w:tab w:val="left" w:pos="0"/>
        </w:tabs>
        <w:spacing w:line="240" w:lineRule="auto"/>
        <w:ind w:left="0" w:hanging="2"/>
        <w:jc w:val="both"/>
        <w:rPr>
          <w:color w:val="000000"/>
        </w:rPr>
      </w:pPr>
      <w:r>
        <w:rPr>
          <w:b/>
          <w:color w:val="000000"/>
        </w:rPr>
        <w:t>V – SÖZLEŞMENİN UYGULANMASI VE DİĞER</w:t>
      </w:r>
      <w:r>
        <w:rPr>
          <w:color w:val="000000"/>
        </w:rPr>
        <w:t xml:space="preserve"> </w:t>
      </w:r>
      <w:r>
        <w:rPr>
          <w:b/>
          <w:color w:val="000000"/>
        </w:rPr>
        <w:t>HUSUSLAR</w:t>
      </w:r>
    </w:p>
    <w:p w14:paraId="1B8B875A" w14:textId="77777777" w:rsidR="00054C5F" w:rsidRDefault="00054C5F">
      <w:pPr>
        <w:ind w:left="0" w:hanging="2"/>
        <w:jc w:val="both"/>
        <w:rPr>
          <w:color w:val="000000"/>
        </w:rPr>
      </w:pPr>
    </w:p>
    <w:p w14:paraId="52D451B9" w14:textId="77777777" w:rsidR="00054C5F" w:rsidRDefault="00000000">
      <w:pPr>
        <w:tabs>
          <w:tab w:val="left" w:pos="4500"/>
        </w:tabs>
        <w:ind w:left="0" w:hanging="2"/>
        <w:jc w:val="both"/>
        <w:rPr>
          <w:color w:val="000000"/>
        </w:rPr>
      </w:pPr>
      <w:r>
        <w:rPr>
          <w:b/>
          <w:color w:val="000000"/>
        </w:rPr>
        <w:t>Madde 46- Sözleşmenin uygulanmasına ilişkin hususlar</w:t>
      </w:r>
    </w:p>
    <w:p w14:paraId="365011BB" w14:textId="77777777" w:rsidR="00054C5F" w:rsidRDefault="00000000">
      <w:pPr>
        <w:pBdr>
          <w:top w:val="nil"/>
          <w:left w:val="nil"/>
          <w:bottom w:val="nil"/>
          <w:right w:val="nil"/>
          <w:between w:val="nil"/>
        </w:pBdr>
        <w:tabs>
          <w:tab w:val="left" w:pos="566"/>
        </w:tabs>
        <w:spacing w:line="240" w:lineRule="auto"/>
        <w:ind w:left="0" w:hanging="2"/>
        <w:jc w:val="both"/>
        <w:rPr>
          <w:color w:val="000000"/>
        </w:rPr>
      </w:pPr>
      <w:r>
        <w:rPr>
          <w:b/>
          <w:color w:val="000000"/>
        </w:rPr>
        <w:t xml:space="preserve">46.1. </w:t>
      </w:r>
      <w:r>
        <w:rPr>
          <w:color w:val="000000"/>
        </w:rPr>
        <w:t>Sözleşmenin uygulanmasına ilişkin aşağıdaki hususlar sözleşme tasarısında düzenlenmiştir.</w:t>
      </w:r>
    </w:p>
    <w:p w14:paraId="38C4FF83" w14:textId="77777777" w:rsidR="00054C5F" w:rsidRDefault="00000000">
      <w:pPr>
        <w:pBdr>
          <w:top w:val="nil"/>
          <w:left w:val="nil"/>
          <w:bottom w:val="nil"/>
          <w:right w:val="nil"/>
          <w:between w:val="nil"/>
        </w:pBdr>
        <w:tabs>
          <w:tab w:val="left" w:pos="566"/>
        </w:tabs>
        <w:spacing w:line="240" w:lineRule="auto"/>
        <w:ind w:left="0" w:hanging="2"/>
        <w:jc w:val="both"/>
        <w:rPr>
          <w:color w:val="000000"/>
        </w:rPr>
      </w:pPr>
      <w:r>
        <w:rPr>
          <w:color w:val="000000"/>
        </w:rPr>
        <w:t xml:space="preserve">a) İhale konusu işin başlama ve bitirme tarihleri ile gecikme halinde alınacak cezalar, </w:t>
      </w:r>
    </w:p>
    <w:p w14:paraId="788B107D" w14:textId="77777777" w:rsidR="00054C5F" w:rsidRDefault="00000000">
      <w:pPr>
        <w:pBdr>
          <w:top w:val="nil"/>
          <w:left w:val="nil"/>
          <w:bottom w:val="nil"/>
          <w:right w:val="nil"/>
          <w:between w:val="nil"/>
        </w:pBdr>
        <w:tabs>
          <w:tab w:val="left" w:pos="566"/>
        </w:tabs>
        <w:spacing w:line="240" w:lineRule="auto"/>
        <w:ind w:left="0" w:hanging="2"/>
        <w:jc w:val="both"/>
        <w:rPr>
          <w:color w:val="000000"/>
        </w:rPr>
      </w:pPr>
      <w:r>
        <w:rPr>
          <w:color w:val="000000"/>
        </w:rPr>
        <w:t>b) Ödeme yeri ve şartlarıyla avans verilip verilmeyeceği, verilecekse şartları ve miktarı, ödenek dilimleri,</w:t>
      </w:r>
    </w:p>
    <w:p w14:paraId="0A048BB1" w14:textId="77777777" w:rsidR="00054C5F" w:rsidRDefault="00000000">
      <w:pPr>
        <w:pBdr>
          <w:top w:val="nil"/>
          <w:left w:val="nil"/>
          <w:bottom w:val="nil"/>
          <w:right w:val="nil"/>
          <w:between w:val="nil"/>
        </w:pBdr>
        <w:tabs>
          <w:tab w:val="left" w:pos="566"/>
        </w:tabs>
        <w:spacing w:line="240" w:lineRule="auto"/>
        <w:ind w:left="0" w:hanging="2"/>
        <w:jc w:val="both"/>
        <w:rPr>
          <w:color w:val="000000"/>
        </w:rPr>
      </w:pPr>
      <w:r>
        <w:rPr>
          <w:color w:val="000000"/>
        </w:rPr>
        <w:t>c) Süre uzatımı verilebilecek haller ve şartları ile sözleşme kapsamında yaptırılabilecek iş artışları ile iş eksilişi durumunda karşılıklı yükümlülükler,</w:t>
      </w:r>
    </w:p>
    <w:p w14:paraId="6B6FB793" w14:textId="77777777" w:rsidR="00054C5F" w:rsidRDefault="00000000">
      <w:pPr>
        <w:pBdr>
          <w:top w:val="nil"/>
          <w:left w:val="nil"/>
          <w:bottom w:val="nil"/>
          <w:right w:val="nil"/>
          <w:between w:val="nil"/>
        </w:pBdr>
        <w:tabs>
          <w:tab w:val="left" w:pos="566"/>
        </w:tabs>
        <w:spacing w:line="240" w:lineRule="auto"/>
        <w:ind w:left="0" w:hanging="2"/>
        <w:jc w:val="both"/>
        <w:rPr>
          <w:color w:val="000000"/>
        </w:rPr>
      </w:pPr>
      <w:r>
        <w:rPr>
          <w:color w:val="000000"/>
        </w:rPr>
        <w:t xml:space="preserve">ç) İş ve işyerinin sigortalanması ile yapı denetimi ve sorumluluğuna ilişkin şartlar. </w:t>
      </w:r>
    </w:p>
    <w:p w14:paraId="37E27E09" w14:textId="77777777" w:rsidR="00054C5F" w:rsidRDefault="00000000">
      <w:pPr>
        <w:pBdr>
          <w:top w:val="nil"/>
          <w:left w:val="nil"/>
          <w:bottom w:val="nil"/>
          <w:right w:val="nil"/>
          <w:between w:val="nil"/>
        </w:pBdr>
        <w:tabs>
          <w:tab w:val="left" w:pos="566"/>
        </w:tabs>
        <w:spacing w:line="240" w:lineRule="auto"/>
        <w:ind w:left="0" w:hanging="2"/>
        <w:jc w:val="both"/>
        <w:rPr>
          <w:color w:val="000000"/>
        </w:rPr>
      </w:pPr>
      <w:r>
        <w:rPr>
          <w:color w:val="000000"/>
        </w:rPr>
        <w:t>d) Denetim, muayene ve kabul işlemlerine ilişkin şartlar.</w:t>
      </w:r>
    </w:p>
    <w:p w14:paraId="0709EE06" w14:textId="77777777" w:rsidR="00054C5F" w:rsidRDefault="00000000">
      <w:pPr>
        <w:pBdr>
          <w:top w:val="nil"/>
          <w:left w:val="nil"/>
          <w:bottom w:val="nil"/>
          <w:right w:val="nil"/>
          <w:between w:val="nil"/>
        </w:pBdr>
        <w:tabs>
          <w:tab w:val="left" w:pos="566"/>
        </w:tabs>
        <w:spacing w:line="240" w:lineRule="auto"/>
        <w:ind w:left="0" w:hanging="2"/>
        <w:jc w:val="both"/>
        <w:rPr>
          <w:color w:val="000000"/>
        </w:rPr>
      </w:pPr>
      <w:r>
        <w:rPr>
          <w:color w:val="000000"/>
        </w:rPr>
        <w:t>e) Anlaşmazlıkların çözüm şekli.</w:t>
      </w:r>
    </w:p>
    <w:p w14:paraId="22FD0BFC" w14:textId="77777777" w:rsidR="00054C5F" w:rsidRDefault="00000000">
      <w:pPr>
        <w:pBdr>
          <w:top w:val="nil"/>
          <w:left w:val="nil"/>
          <w:bottom w:val="nil"/>
          <w:right w:val="nil"/>
          <w:between w:val="nil"/>
        </w:pBdr>
        <w:tabs>
          <w:tab w:val="left" w:pos="566"/>
        </w:tabs>
        <w:spacing w:line="240" w:lineRule="auto"/>
        <w:ind w:left="0" w:hanging="2"/>
        <w:jc w:val="both"/>
        <w:rPr>
          <w:color w:val="000000"/>
        </w:rPr>
      </w:pPr>
      <w:r>
        <w:rPr>
          <w:color w:val="000000"/>
        </w:rPr>
        <w:t>f) Sözleşme kapsamında yaptırılabilecek ilave işler, iş eksilişi ve iş tasfiyesi</w:t>
      </w:r>
    </w:p>
    <w:p w14:paraId="60C1980A" w14:textId="77777777" w:rsidR="00054C5F" w:rsidRDefault="00000000">
      <w:pPr>
        <w:pBdr>
          <w:top w:val="nil"/>
          <w:left w:val="nil"/>
          <w:bottom w:val="nil"/>
          <w:right w:val="nil"/>
          <w:between w:val="nil"/>
        </w:pBdr>
        <w:tabs>
          <w:tab w:val="left" w:pos="566"/>
        </w:tabs>
        <w:spacing w:line="240" w:lineRule="auto"/>
        <w:ind w:left="0" w:hanging="2"/>
        <w:jc w:val="both"/>
        <w:rPr>
          <w:color w:val="000000"/>
        </w:rPr>
      </w:pPr>
      <w:r>
        <w:rPr>
          <w:b/>
          <w:color w:val="000000"/>
        </w:rPr>
        <w:t xml:space="preserve">46.2. </w:t>
      </w:r>
      <w:r>
        <w:rPr>
          <w:color w:val="000000"/>
        </w:rPr>
        <w:t>Hizmet Alımı İşinin kısmi kabulü öngörülmemektedir.</w:t>
      </w:r>
    </w:p>
    <w:p w14:paraId="7DF29B22" w14:textId="77777777" w:rsidR="00054C5F" w:rsidRDefault="00000000">
      <w:pPr>
        <w:pBdr>
          <w:top w:val="nil"/>
          <w:left w:val="nil"/>
          <w:bottom w:val="nil"/>
          <w:right w:val="nil"/>
          <w:between w:val="nil"/>
        </w:pBdr>
        <w:tabs>
          <w:tab w:val="left" w:pos="566"/>
        </w:tabs>
        <w:spacing w:line="240" w:lineRule="auto"/>
        <w:ind w:left="0" w:hanging="2"/>
        <w:jc w:val="both"/>
        <w:rPr>
          <w:color w:val="000000"/>
        </w:rPr>
      </w:pPr>
      <w:r>
        <w:rPr>
          <w:b/>
          <w:color w:val="000000"/>
        </w:rPr>
        <w:t>46.3. Fiyat Farkı</w:t>
      </w:r>
    </w:p>
    <w:p w14:paraId="5F366FF2" w14:textId="77777777" w:rsidR="00054C5F" w:rsidRDefault="00000000">
      <w:pPr>
        <w:pBdr>
          <w:top w:val="nil"/>
          <w:left w:val="nil"/>
          <w:bottom w:val="nil"/>
          <w:right w:val="nil"/>
          <w:between w:val="nil"/>
        </w:pBdr>
        <w:tabs>
          <w:tab w:val="left" w:pos="566"/>
        </w:tabs>
        <w:spacing w:line="240" w:lineRule="auto"/>
        <w:ind w:left="0" w:hanging="2"/>
        <w:jc w:val="both"/>
        <w:rPr>
          <w:color w:val="000000"/>
        </w:rPr>
      </w:pPr>
      <w:r>
        <w:rPr>
          <w:b/>
          <w:color w:val="000000"/>
        </w:rPr>
        <w:t>46.3.1.</w:t>
      </w:r>
      <w:r>
        <w:rPr>
          <w:color w:val="000000"/>
          <w:u w:val="single"/>
        </w:rPr>
        <w:t xml:space="preserve"> </w:t>
      </w:r>
      <w:r>
        <w:rPr>
          <w:b/>
          <w:color w:val="000000"/>
          <w:u w:val="single"/>
        </w:rPr>
        <w:t>Fiyat Farkı verilmeyecektir.</w:t>
      </w:r>
    </w:p>
    <w:p w14:paraId="467175D9" w14:textId="77777777" w:rsidR="00054C5F" w:rsidRDefault="00054C5F" w:rsidP="00C72A11">
      <w:pPr>
        <w:tabs>
          <w:tab w:val="left" w:pos="4500"/>
        </w:tabs>
        <w:ind w:leftChars="0" w:left="0" w:firstLineChars="0" w:firstLine="0"/>
        <w:jc w:val="both"/>
        <w:rPr>
          <w:color w:val="000000"/>
        </w:rPr>
      </w:pPr>
    </w:p>
    <w:p w14:paraId="09C2E4FF" w14:textId="77777777" w:rsidR="00054C5F" w:rsidRDefault="00000000">
      <w:pPr>
        <w:tabs>
          <w:tab w:val="left" w:pos="4500"/>
        </w:tabs>
        <w:ind w:left="0" w:hanging="2"/>
        <w:jc w:val="both"/>
        <w:rPr>
          <w:color w:val="000000"/>
        </w:rPr>
      </w:pPr>
      <w:r>
        <w:rPr>
          <w:b/>
          <w:color w:val="000000"/>
        </w:rPr>
        <w:t>Madde 47- Diğer hususlar</w:t>
      </w:r>
    </w:p>
    <w:p w14:paraId="14D7B1FA" w14:textId="77777777" w:rsidR="00054C5F" w:rsidRDefault="00000000">
      <w:pPr>
        <w:pBdr>
          <w:top w:val="nil"/>
          <w:left w:val="nil"/>
          <w:bottom w:val="nil"/>
          <w:right w:val="nil"/>
          <w:between w:val="nil"/>
        </w:pBdr>
        <w:spacing w:line="240" w:lineRule="auto"/>
        <w:ind w:left="0" w:hanging="2"/>
        <w:jc w:val="both"/>
        <w:rPr>
          <w:color w:val="000000"/>
        </w:rPr>
      </w:pPr>
      <w:r>
        <w:rPr>
          <w:b/>
          <w:color w:val="000000"/>
        </w:rPr>
        <w:t xml:space="preserve">47.1. </w:t>
      </w:r>
      <w:r>
        <w:rPr>
          <w:color w:val="000000"/>
          <w:u w:val="single"/>
        </w:rPr>
        <w:t>İşe başlama tarihinde; İsteklinin çalıştıracağı Tüm güvenlik görevlisi için 5188 sayılı Özel Güvenlik Hizmetlerine dair kanun gereği kimlik kartları olacaktır.</w:t>
      </w:r>
    </w:p>
    <w:p w14:paraId="31D38529" w14:textId="77777777" w:rsidR="00054C5F" w:rsidRDefault="00000000">
      <w:pPr>
        <w:pBdr>
          <w:top w:val="nil"/>
          <w:left w:val="nil"/>
          <w:bottom w:val="nil"/>
          <w:right w:val="nil"/>
          <w:between w:val="nil"/>
        </w:pBdr>
        <w:spacing w:line="240" w:lineRule="auto"/>
        <w:ind w:left="0" w:hanging="2"/>
        <w:jc w:val="both"/>
        <w:rPr>
          <w:color w:val="000000"/>
          <w:u w:val="single"/>
        </w:rPr>
      </w:pPr>
      <w:r>
        <w:rPr>
          <w:b/>
          <w:color w:val="000000"/>
        </w:rPr>
        <w:t>47.2.</w:t>
      </w:r>
      <w:r>
        <w:rPr>
          <w:color w:val="000000"/>
        </w:rPr>
        <w:t xml:space="preserve"> </w:t>
      </w:r>
      <w:r>
        <w:rPr>
          <w:color w:val="000000"/>
          <w:u w:val="single"/>
        </w:rPr>
        <w:t xml:space="preserve">İstekli, çalıştıracağı özel güvenlik personelinin isim listesini ve özlük dosyasını işe başlamadan bir gün önce </w:t>
      </w:r>
      <w:r>
        <w:rPr>
          <w:u w:val="single"/>
        </w:rPr>
        <w:t>İşveren</w:t>
      </w:r>
      <w:r>
        <w:rPr>
          <w:color w:val="000000"/>
          <w:u w:val="single"/>
        </w:rPr>
        <w:t xml:space="preserve">’e bildirmek zorundadır. İstekli, her personel için, nüfus </w:t>
      </w:r>
      <w:r>
        <w:rPr>
          <w:color w:val="000000"/>
          <w:u w:val="single"/>
        </w:rPr>
        <w:lastRenderedPageBreak/>
        <w:t xml:space="preserve">cüzdanı fotokopisi, özel güvenlik kimlik fotokopisi, iki adet vesikalık fotoğraf, sabıka kaydı, sağlık raporu, ikametgah ve isim listesini </w:t>
      </w:r>
      <w:r>
        <w:rPr>
          <w:u w:val="single"/>
        </w:rPr>
        <w:t>İşveren</w:t>
      </w:r>
      <w:r>
        <w:rPr>
          <w:color w:val="000000"/>
          <w:u w:val="single"/>
        </w:rPr>
        <w:t>’e verecektir.</w:t>
      </w:r>
    </w:p>
    <w:p w14:paraId="1AA8385C" w14:textId="77777777" w:rsidR="00054C5F" w:rsidRDefault="00000000">
      <w:pPr>
        <w:tabs>
          <w:tab w:val="left" w:pos="0"/>
        </w:tabs>
        <w:ind w:left="0" w:hanging="2"/>
        <w:jc w:val="both"/>
        <w:rPr>
          <w:color w:val="000000"/>
        </w:rPr>
      </w:pPr>
      <w:r>
        <w:rPr>
          <w:b/>
          <w:color w:val="000000"/>
        </w:rPr>
        <w:t xml:space="preserve">47.3. </w:t>
      </w:r>
      <w:r>
        <w:rPr>
          <w:color w:val="000000"/>
          <w:u w:val="single"/>
        </w:rPr>
        <w:t>Bu şartnamede yer almayan hususlarda teknik şartname, sözleşme ve ilgili yönetmelik hükümleri geçerlidir.</w:t>
      </w:r>
    </w:p>
    <w:sectPr w:rsidR="00054C5F">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23F1E9" w14:textId="77777777" w:rsidR="000C5F33" w:rsidRDefault="000C5F33">
      <w:pPr>
        <w:spacing w:line="240" w:lineRule="auto"/>
        <w:ind w:left="0" w:hanging="2"/>
      </w:pPr>
      <w:r>
        <w:separator/>
      </w:r>
    </w:p>
  </w:endnote>
  <w:endnote w:type="continuationSeparator" w:id="0">
    <w:p w14:paraId="3088B5BE" w14:textId="77777777" w:rsidR="000C5F33" w:rsidRDefault="000C5F33">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egoe UI">
    <w:altName w:val="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altName w:val="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E2482A" w14:textId="77777777" w:rsidR="00054C5F" w:rsidRDefault="00000000">
    <w:pPr>
      <w:pBdr>
        <w:top w:val="nil"/>
        <w:left w:val="nil"/>
        <w:bottom w:val="nil"/>
        <w:right w:val="nil"/>
        <w:between w:val="nil"/>
      </w:pBdr>
      <w:tabs>
        <w:tab w:val="center" w:pos="4536"/>
        <w:tab w:val="right" w:pos="9072"/>
      </w:tabs>
      <w:spacing w:line="240" w:lineRule="auto"/>
      <w:ind w:left="0" w:hanging="2"/>
      <w:jc w:val="center"/>
      <w:rPr>
        <w:color w:val="000000"/>
      </w:rPr>
    </w:pPr>
    <w:r>
      <w:rPr>
        <w:color w:val="000000"/>
      </w:rPr>
      <w:fldChar w:fldCharType="begin"/>
    </w:r>
    <w:r>
      <w:rPr>
        <w:color w:val="000000"/>
      </w:rPr>
      <w:instrText>PAGE</w:instrText>
    </w:r>
    <w:r>
      <w:rPr>
        <w:color w:val="000000"/>
      </w:rPr>
      <w:fldChar w:fldCharType="separate"/>
    </w:r>
    <w:r>
      <w:rPr>
        <w:color w:val="000000"/>
      </w:rPr>
      <w:fldChar w:fldCharType="end"/>
    </w:r>
  </w:p>
  <w:p w14:paraId="76F73BB6" w14:textId="77777777" w:rsidR="00054C5F" w:rsidRDefault="00054C5F">
    <w:pPr>
      <w:pBdr>
        <w:top w:val="nil"/>
        <w:left w:val="nil"/>
        <w:bottom w:val="nil"/>
        <w:right w:val="nil"/>
        <w:between w:val="nil"/>
      </w:pBdr>
      <w:tabs>
        <w:tab w:val="center" w:pos="4536"/>
        <w:tab w:val="right" w:pos="9072"/>
      </w:tabs>
      <w:spacing w:line="240" w:lineRule="auto"/>
      <w:ind w:left="0" w:hanging="2"/>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C29404" w14:textId="77777777" w:rsidR="00054C5F" w:rsidRDefault="00000000">
    <w:pPr>
      <w:pBdr>
        <w:top w:val="nil"/>
        <w:left w:val="nil"/>
        <w:bottom w:val="nil"/>
        <w:right w:val="nil"/>
        <w:between w:val="nil"/>
      </w:pBdr>
      <w:tabs>
        <w:tab w:val="center" w:pos="4536"/>
        <w:tab w:val="right" w:pos="9072"/>
      </w:tabs>
      <w:spacing w:line="240" w:lineRule="auto"/>
      <w:ind w:left="0" w:hanging="2"/>
      <w:jc w:val="right"/>
      <w:rPr>
        <w:color w:val="000000"/>
      </w:rPr>
    </w:pPr>
    <w:r>
      <w:rPr>
        <w:color w:val="000000"/>
      </w:rPr>
      <w:fldChar w:fldCharType="begin"/>
    </w:r>
    <w:r>
      <w:rPr>
        <w:color w:val="000000"/>
      </w:rPr>
      <w:instrText>PAGE</w:instrText>
    </w:r>
    <w:r>
      <w:rPr>
        <w:color w:val="000000"/>
      </w:rPr>
      <w:fldChar w:fldCharType="separate"/>
    </w:r>
    <w:r w:rsidR="00C72A11">
      <w:rPr>
        <w:noProof/>
        <w:color w:val="000000"/>
      </w:rPr>
      <w:t>1</w:t>
    </w:r>
    <w:r>
      <w:rPr>
        <w:color w:val="000000"/>
      </w:rPr>
      <w:fldChar w:fldCharType="end"/>
    </w:r>
  </w:p>
  <w:p w14:paraId="17B555CA" w14:textId="77777777" w:rsidR="00054C5F" w:rsidRDefault="00000000">
    <w:pPr>
      <w:pBdr>
        <w:top w:val="single" w:sz="36" w:space="1" w:color="0070C0"/>
        <w:left w:val="nil"/>
        <w:bottom w:val="nil"/>
        <w:right w:val="nil"/>
        <w:between w:val="nil"/>
      </w:pBdr>
      <w:tabs>
        <w:tab w:val="center" w:pos="4536"/>
        <w:tab w:val="right" w:pos="9072"/>
      </w:tabs>
      <w:spacing w:line="240" w:lineRule="auto"/>
      <w:ind w:left="0" w:hanging="2"/>
      <w:rPr>
        <w:color w:val="000000"/>
        <w:sz w:val="20"/>
        <w:szCs w:val="20"/>
      </w:rPr>
    </w:pPr>
    <w:r>
      <w:rPr>
        <w:color w:val="000000"/>
        <w:sz w:val="20"/>
        <w:szCs w:val="20"/>
      </w:rPr>
      <w:t>MEF ÜNİVERSİTE ÖZEL GÜVENLİK GÖREVLİSİ HİZMET ALIMI İDARİ ŞARTNAMESİ</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1C071D" w14:textId="77777777" w:rsidR="00054C5F" w:rsidRDefault="00054C5F">
    <w:pPr>
      <w:pBdr>
        <w:top w:val="nil"/>
        <w:left w:val="nil"/>
        <w:bottom w:val="nil"/>
        <w:right w:val="nil"/>
        <w:between w:val="nil"/>
      </w:pBdr>
      <w:tabs>
        <w:tab w:val="center" w:pos="4536"/>
        <w:tab w:val="right" w:pos="9072"/>
      </w:tabs>
      <w:spacing w:line="240" w:lineRule="auto"/>
      <w:ind w:left="0" w:hanging="2"/>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5D0E50" w14:textId="77777777" w:rsidR="000C5F33" w:rsidRDefault="000C5F33">
      <w:pPr>
        <w:spacing w:line="240" w:lineRule="auto"/>
        <w:ind w:left="0" w:hanging="2"/>
      </w:pPr>
      <w:r>
        <w:separator/>
      </w:r>
    </w:p>
  </w:footnote>
  <w:footnote w:type="continuationSeparator" w:id="0">
    <w:p w14:paraId="043F0A90" w14:textId="77777777" w:rsidR="000C5F33" w:rsidRDefault="000C5F33">
      <w:pPr>
        <w:spacing w:line="240" w:lineRule="auto"/>
        <w:ind w:left="0" w:hanging="2"/>
      </w:pPr>
      <w:r>
        <w:continuationSeparator/>
      </w:r>
    </w:p>
  </w:footnote>
  <w:footnote w:id="1">
    <w:p w14:paraId="3649C743" w14:textId="77777777" w:rsidR="00054C5F" w:rsidRDefault="00000000">
      <w:pPr>
        <w:pBdr>
          <w:top w:val="nil"/>
          <w:left w:val="nil"/>
          <w:bottom w:val="nil"/>
          <w:right w:val="nil"/>
          <w:between w:val="nil"/>
        </w:pBdr>
        <w:tabs>
          <w:tab w:val="left" w:pos="142"/>
          <w:tab w:val="left" w:pos="284"/>
          <w:tab w:val="left" w:pos="425"/>
        </w:tabs>
        <w:spacing w:after="120" w:line="240" w:lineRule="auto"/>
        <w:ind w:left="0" w:hanging="2"/>
        <w:jc w:val="both"/>
        <w:rPr>
          <w:color w:val="000000"/>
          <w:sz w:val="18"/>
          <w:szCs w:val="18"/>
        </w:rPr>
      </w:pPr>
      <w:r>
        <w:rPr>
          <w:rStyle w:val="DipnotBavurusu"/>
        </w:rPr>
        <w:footnoteRef/>
      </w:r>
      <w:r>
        <w:rPr>
          <w:color w:val="000000"/>
          <w:sz w:val="18"/>
          <w:szCs w:val="18"/>
        </w:rPr>
        <w:t> </w:t>
      </w:r>
      <w:r>
        <w:rPr>
          <w:i/>
          <w:sz w:val="18"/>
          <w:szCs w:val="18"/>
        </w:rPr>
        <w:t>İşveren</w:t>
      </w:r>
      <w:r>
        <w:rPr>
          <w:i/>
          <w:color w:val="000000"/>
          <w:sz w:val="18"/>
          <w:szCs w:val="18"/>
        </w:rPr>
        <w:t xml:space="preserve">; 16/11/2018 tarih ve 30597 sayılı Resmi Gazetede yayımlanan Vakıf Yükseköğretim Kurumları İhale Yönetmeliği’nin 5 inci maddesinde Vakıf yükseköğretim kurumları 4 üncü maddede belirtilen temel ilkeler doğrultusunda, ihaleye katılacak isteklilerden, ekonomik ve mali yeterlilik ile mesleki ve teknik yeterliliklerinin belirlenmesine ilişkin ihtiyaç duyulan bilgi ve belgeleri isterler. Yönetmelikte düzenlenen bilgi ve belgelerden, ihalelerinin özelliklerine uygun olarak isteyecekleri belgeler ile bu belgelerin taşıması gereken kriterleri belirleyerek 7.2 maddesine yazacaktır. Standart formlar bu şartname eki formlara uygun olarak düzenlenecektir. </w:t>
      </w:r>
      <w:r>
        <w:rPr>
          <w:color w:val="000000"/>
          <w:sz w:val="18"/>
          <w:szCs w:val="18"/>
        </w:rPr>
        <w:t xml:space="preserve">               </w:t>
      </w:r>
    </w:p>
  </w:footnote>
  <w:footnote w:id="2">
    <w:p w14:paraId="476E2A4F" w14:textId="77777777" w:rsidR="00054C5F" w:rsidRDefault="00000000">
      <w:pPr>
        <w:pBdr>
          <w:top w:val="nil"/>
          <w:left w:val="nil"/>
          <w:bottom w:val="nil"/>
          <w:right w:val="nil"/>
          <w:between w:val="nil"/>
        </w:pBdr>
        <w:tabs>
          <w:tab w:val="left" w:pos="142"/>
          <w:tab w:val="left" w:pos="284"/>
          <w:tab w:val="left" w:pos="425"/>
        </w:tabs>
        <w:spacing w:after="120" w:line="240" w:lineRule="auto"/>
        <w:ind w:left="0" w:hanging="2"/>
        <w:jc w:val="both"/>
        <w:rPr>
          <w:color w:val="000000"/>
          <w:sz w:val="18"/>
          <w:szCs w:val="18"/>
        </w:rPr>
      </w:pPr>
      <w:r>
        <w:rPr>
          <w:rStyle w:val="DipnotBavurusu"/>
        </w:rPr>
        <w:footnoteRef/>
      </w:r>
      <w:r>
        <w:rPr>
          <w:i/>
          <w:sz w:val="18"/>
          <w:szCs w:val="18"/>
        </w:rPr>
        <w:t>İşveren</w:t>
      </w:r>
      <w:r>
        <w:rPr>
          <w:i/>
          <w:color w:val="000000"/>
          <w:sz w:val="18"/>
          <w:szCs w:val="18"/>
        </w:rPr>
        <w:t xml:space="preserve"> resmi niteliği bulunmayan belgelerden tasdik işleminden muaf tutmak istediği belgeleri bu maddede belirtecektir. Ayrıca bu belgelerin tercümelerinin tasdik işleminden muaf olduğu belirtilecektir.</w:t>
      </w:r>
    </w:p>
    <w:p w14:paraId="6859F1C9" w14:textId="77777777" w:rsidR="00054C5F" w:rsidRDefault="00000000">
      <w:pPr>
        <w:pBdr>
          <w:top w:val="nil"/>
          <w:left w:val="nil"/>
          <w:bottom w:val="nil"/>
          <w:right w:val="nil"/>
          <w:between w:val="nil"/>
        </w:pBdr>
        <w:tabs>
          <w:tab w:val="left" w:pos="142"/>
          <w:tab w:val="left" w:pos="284"/>
          <w:tab w:val="left" w:pos="425"/>
        </w:tabs>
        <w:spacing w:after="120" w:line="240" w:lineRule="auto"/>
        <w:ind w:left="0" w:hanging="2"/>
        <w:jc w:val="both"/>
        <w:rPr>
          <w:color w:val="000000"/>
          <w:sz w:val="18"/>
          <w:szCs w:val="18"/>
        </w:rPr>
      </w:pPr>
      <w:r>
        <w:rPr>
          <w:i/>
          <w:sz w:val="18"/>
          <w:szCs w:val="18"/>
        </w:rPr>
        <w:t>İşveren</w:t>
      </w:r>
      <w:r>
        <w:rPr>
          <w:i/>
          <w:color w:val="000000"/>
          <w:sz w:val="18"/>
          <w:szCs w:val="18"/>
        </w:rPr>
        <w:t xml:space="preserve"> tasdik işleminden muaf tutmak istediği belge bulunmaması durumunda,</w:t>
      </w:r>
      <w:r>
        <w:rPr>
          <w:color w:val="000000"/>
          <w:sz w:val="18"/>
          <w:szCs w:val="18"/>
        </w:rPr>
        <w:t xml:space="preserve"> “7.5.4.7.1. Bu madde boş bırakılmıştır.” </w:t>
      </w:r>
      <w:r>
        <w:rPr>
          <w:i/>
          <w:color w:val="000000"/>
          <w:sz w:val="18"/>
          <w:szCs w:val="18"/>
        </w:rPr>
        <w:t>yazacaktır.</w:t>
      </w:r>
      <w:r>
        <w:rPr>
          <w:color w:val="000000"/>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E898D3" w14:textId="77777777" w:rsidR="00054C5F" w:rsidRDefault="00054C5F">
    <w:pPr>
      <w:pBdr>
        <w:top w:val="nil"/>
        <w:left w:val="nil"/>
        <w:bottom w:val="nil"/>
        <w:right w:val="nil"/>
        <w:between w:val="nil"/>
      </w:pBdr>
      <w:tabs>
        <w:tab w:val="center" w:pos="4680"/>
        <w:tab w:val="right" w:pos="9360"/>
      </w:tabs>
      <w:spacing w:line="240" w:lineRule="auto"/>
      <w:ind w:left="0" w:hanging="2"/>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B83169" w14:textId="77777777" w:rsidR="00054C5F" w:rsidRDefault="00054C5F">
    <w:pPr>
      <w:pBdr>
        <w:top w:val="nil"/>
        <w:left w:val="nil"/>
        <w:bottom w:val="nil"/>
        <w:right w:val="nil"/>
        <w:between w:val="nil"/>
      </w:pBdr>
      <w:tabs>
        <w:tab w:val="center" w:pos="4680"/>
        <w:tab w:val="right" w:pos="9360"/>
      </w:tabs>
      <w:spacing w:line="240" w:lineRule="auto"/>
      <w:ind w:left="0" w:hanging="2"/>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D6AF43" w14:textId="77777777" w:rsidR="00054C5F" w:rsidRDefault="00054C5F">
    <w:pPr>
      <w:pBdr>
        <w:top w:val="nil"/>
        <w:left w:val="nil"/>
        <w:bottom w:val="nil"/>
        <w:right w:val="nil"/>
        <w:between w:val="nil"/>
      </w:pBdr>
      <w:tabs>
        <w:tab w:val="center" w:pos="4680"/>
        <w:tab w:val="right" w:pos="9360"/>
      </w:tabs>
      <w:spacing w:line="240" w:lineRule="auto"/>
      <w:ind w:left="0" w:hanging="2"/>
      <w:rPr>
        <w:color w:val="00000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4C5F"/>
    <w:rsid w:val="00054C5F"/>
    <w:rsid w:val="000C5F33"/>
    <w:rsid w:val="001463E5"/>
    <w:rsid w:val="00265A94"/>
    <w:rsid w:val="005F51A6"/>
    <w:rsid w:val="0078386B"/>
    <w:rsid w:val="008D7F92"/>
    <w:rsid w:val="009343C9"/>
    <w:rsid w:val="00B90420"/>
    <w:rsid w:val="00BC2AB2"/>
    <w:rsid w:val="00C42A3F"/>
    <w:rsid w:val="00C72A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2DA644"/>
  <w15:docId w15:val="{2EB1E717-925C-4E7A-BFA4-FE3950C252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szCs w:val="24"/>
        <w:lang w:val="tr-TR" w:eastAsia="en-US" w:bidi="ar-SA"/>
      </w:rPr>
    </w:rPrDefault>
    <w:pPrDefault>
      <w:pPr>
        <w:ind w:hanging="1"/>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overflowPunct w:val="0"/>
      <w:autoSpaceDE w:val="0"/>
      <w:autoSpaceDN w:val="0"/>
      <w:adjustRightInd w:val="0"/>
      <w:spacing w:line="1" w:lineRule="atLeast"/>
      <w:ind w:leftChars="-1" w:left="-1" w:hangingChars="1"/>
      <w:textDirection w:val="btLr"/>
      <w:textAlignment w:val="baseline"/>
      <w:outlineLvl w:val="0"/>
    </w:pPr>
    <w:rPr>
      <w:position w:val="-1"/>
      <w:lang w:eastAsia="tr-TR"/>
    </w:rPr>
  </w:style>
  <w:style w:type="paragraph" w:styleId="Balk1">
    <w:name w:val="heading 1"/>
    <w:basedOn w:val="Normal"/>
    <w:next w:val="Normal"/>
    <w:uiPriority w:val="9"/>
    <w:qFormat/>
    <w:pPr>
      <w:keepNext/>
      <w:jc w:val="both"/>
    </w:pPr>
    <w:rPr>
      <w:b/>
    </w:rPr>
  </w:style>
  <w:style w:type="paragraph" w:styleId="Balk2">
    <w:name w:val="heading 2"/>
    <w:basedOn w:val="Normal"/>
    <w:next w:val="Normal"/>
    <w:uiPriority w:val="9"/>
    <w:semiHidden/>
    <w:unhideWhenUsed/>
    <w:qFormat/>
    <w:pPr>
      <w:keepNext/>
      <w:outlineLvl w:val="1"/>
    </w:pPr>
    <w:rPr>
      <w:b/>
    </w:rPr>
  </w:style>
  <w:style w:type="paragraph" w:styleId="Balk3">
    <w:name w:val="heading 3"/>
    <w:basedOn w:val="Normal"/>
    <w:next w:val="Normal"/>
    <w:uiPriority w:val="9"/>
    <w:semiHidden/>
    <w:unhideWhenUsed/>
    <w:qFormat/>
    <w:pPr>
      <w:keepNext/>
      <w:spacing w:before="240" w:after="60"/>
      <w:outlineLvl w:val="2"/>
    </w:pPr>
    <w:rPr>
      <w:rFonts w:ascii="Arial" w:hAnsi="Arial" w:cs="Arial"/>
      <w:b/>
      <w:bCs/>
      <w:sz w:val="26"/>
      <w:szCs w:val="26"/>
    </w:rPr>
  </w:style>
  <w:style w:type="paragraph" w:styleId="Balk4">
    <w:name w:val="heading 4"/>
    <w:basedOn w:val="Normal"/>
    <w:next w:val="Normal"/>
    <w:uiPriority w:val="9"/>
    <w:semiHidden/>
    <w:unhideWhenUsed/>
    <w:qFormat/>
    <w:pPr>
      <w:keepNext/>
      <w:spacing w:before="240" w:after="60"/>
      <w:outlineLvl w:val="3"/>
    </w:pPr>
    <w:rPr>
      <w:b/>
      <w:bCs/>
      <w:sz w:val="28"/>
      <w:szCs w:val="28"/>
    </w:rPr>
  </w:style>
  <w:style w:type="paragraph" w:styleId="Balk5">
    <w:name w:val="heading 5"/>
    <w:basedOn w:val="Normal"/>
    <w:next w:val="Normal"/>
    <w:uiPriority w:val="9"/>
    <w:semiHidden/>
    <w:unhideWhenUsed/>
    <w:qFormat/>
    <w:pPr>
      <w:keepNext/>
      <w:ind w:right="-356" w:firstLine="708"/>
      <w:jc w:val="both"/>
      <w:outlineLvl w:val="4"/>
    </w:pPr>
    <w:rPr>
      <w:b/>
    </w:rPr>
  </w:style>
  <w:style w:type="paragraph" w:styleId="Balk6">
    <w:name w:val="heading 6"/>
    <w:basedOn w:val="Normal"/>
    <w:next w:val="Normal"/>
    <w:uiPriority w:val="9"/>
    <w:semiHidden/>
    <w:unhideWhenUsed/>
    <w:qFormat/>
    <w:pPr>
      <w:spacing w:before="240" w:after="60"/>
      <w:outlineLvl w:val="5"/>
    </w:pPr>
    <w:rPr>
      <w:b/>
      <w:bCs/>
      <w:sz w:val="22"/>
      <w:szCs w:val="22"/>
    </w:rPr>
  </w:style>
  <w:style w:type="paragraph" w:styleId="Balk7">
    <w:name w:val="heading 7"/>
    <w:basedOn w:val="Normal"/>
    <w:next w:val="Normal"/>
    <w:pPr>
      <w:keepNext/>
      <w:tabs>
        <w:tab w:val="left" w:pos="0"/>
      </w:tabs>
      <w:ind w:right="-356" w:firstLine="720"/>
      <w:jc w:val="both"/>
      <w:outlineLvl w:val="6"/>
    </w:pPr>
    <w:rPr>
      <w:b/>
      <w:bCs/>
    </w:rPr>
  </w:style>
  <w:style w:type="paragraph" w:styleId="Balk8">
    <w:name w:val="heading 8"/>
    <w:basedOn w:val="Normal"/>
    <w:next w:val="Normal"/>
    <w:pPr>
      <w:spacing w:before="240" w:after="60"/>
      <w:outlineLvl w:val="7"/>
    </w:pPr>
    <w:rPr>
      <w:i/>
      <w:iCs/>
    </w:rPr>
  </w:style>
  <w:style w:type="paragraph" w:styleId="Balk9">
    <w:name w:val="heading 9"/>
    <w:basedOn w:val="Normal"/>
    <w:next w:val="Normal"/>
    <w:pPr>
      <w:spacing w:before="240" w:after="60"/>
      <w:outlineLvl w:val="8"/>
    </w:pPr>
    <w:rPr>
      <w:rFonts w:ascii="Arial" w:hAnsi="Arial" w:cs="Arial"/>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KonuBal">
    <w:name w:val="Title"/>
    <w:basedOn w:val="Normal"/>
    <w:next w:val="Normal"/>
    <w:uiPriority w:val="10"/>
    <w:qFormat/>
    <w:pPr>
      <w:keepNext/>
      <w:keepLines/>
      <w:spacing w:before="480" w:after="120"/>
    </w:pPr>
    <w:rPr>
      <w:b/>
      <w:sz w:val="72"/>
      <w:szCs w:val="72"/>
    </w:rPr>
  </w:style>
  <w:style w:type="table" w:customStyle="1" w:styleId="TableNormal1">
    <w:name w:val="Table Normal1"/>
    <w:tblPr>
      <w:tblCellMar>
        <w:top w:w="0" w:type="dxa"/>
        <w:left w:w="0" w:type="dxa"/>
        <w:bottom w:w="0" w:type="dxa"/>
        <w:right w:w="0" w:type="dxa"/>
      </w:tblCellMar>
    </w:tblPr>
  </w:style>
  <w:style w:type="paragraph" w:customStyle="1" w:styleId="BodyText31">
    <w:name w:val="Body Text 31"/>
    <w:basedOn w:val="Normal"/>
    <w:pPr>
      <w:jc w:val="both"/>
    </w:pPr>
    <w:rPr>
      <w:rFonts w:ascii="Arial Narrow" w:hAnsi="Arial Narrow"/>
      <w:sz w:val="22"/>
    </w:rPr>
  </w:style>
  <w:style w:type="paragraph" w:customStyle="1" w:styleId="BodyText22">
    <w:name w:val="Body Text 22"/>
    <w:basedOn w:val="Normal"/>
    <w:pPr>
      <w:jc w:val="both"/>
    </w:pPr>
  </w:style>
  <w:style w:type="character" w:styleId="DipnotBavurusu">
    <w:name w:val="footnote reference"/>
    <w:rPr>
      <w:w w:val="100"/>
      <w:position w:val="-1"/>
      <w:effect w:val="none"/>
      <w:vertAlign w:val="superscript"/>
      <w:cs w:val="0"/>
      <w:em w:val="none"/>
    </w:rPr>
  </w:style>
  <w:style w:type="paragraph" w:customStyle="1" w:styleId="DipnotMetniDipnotMetniCharCharCharDipnotMetniCharChar">
    <w:name w:val="Dipnot Metni;Dipnot Metni Char Char Char;Dipnot Metni Char Char"/>
    <w:basedOn w:val="Normal"/>
    <w:rPr>
      <w:sz w:val="20"/>
    </w:rPr>
  </w:style>
  <w:style w:type="paragraph" w:customStyle="1" w:styleId="BlockText1">
    <w:name w:val="Block Text1"/>
    <w:basedOn w:val="Normal"/>
    <w:pPr>
      <w:tabs>
        <w:tab w:val="left" w:pos="0"/>
      </w:tabs>
      <w:ind w:left="360" w:right="-356"/>
      <w:jc w:val="both"/>
    </w:pPr>
  </w:style>
  <w:style w:type="paragraph" w:customStyle="1" w:styleId="BodyTextIndent21">
    <w:name w:val="Body Text Indent 21"/>
    <w:basedOn w:val="Normal"/>
    <w:pPr>
      <w:ind w:firstLine="360"/>
      <w:jc w:val="both"/>
    </w:pPr>
  </w:style>
  <w:style w:type="paragraph" w:styleId="GvdeMetni">
    <w:name w:val="Body Text"/>
    <w:basedOn w:val="Normal"/>
    <w:pPr>
      <w:jc w:val="both"/>
    </w:pPr>
    <w:rPr>
      <w:b/>
    </w:rPr>
  </w:style>
  <w:style w:type="paragraph" w:customStyle="1" w:styleId="BodyTextIndent31">
    <w:name w:val="Body Text Indent 31"/>
    <w:basedOn w:val="Normal"/>
    <w:pPr>
      <w:ind w:left="180"/>
      <w:jc w:val="both"/>
    </w:pPr>
  </w:style>
  <w:style w:type="paragraph" w:styleId="AltBilgi">
    <w:name w:val="footer"/>
    <w:basedOn w:val="Normal"/>
    <w:uiPriority w:val="99"/>
    <w:pPr>
      <w:tabs>
        <w:tab w:val="center" w:pos="4536"/>
        <w:tab w:val="right" w:pos="9072"/>
      </w:tabs>
    </w:pPr>
  </w:style>
  <w:style w:type="character" w:styleId="SayfaNumaras">
    <w:name w:val="page number"/>
    <w:basedOn w:val="VarsaylanParagrafYazTipi"/>
    <w:rPr>
      <w:w w:val="100"/>
      <w:position w:val="-1"/>
      <w:effect w:val="none"/>
      <w:vertAlign w:val="baseline"/>
      <w:cs w:val="0"/>
      <w:em w:val="none"/>
    </w:rPr>
  </w:style>
  <w:style w:type="paragraph" w:styleId="GvdeMetniGirintisi">
    <w:name w:val="Body Text Indent"/>
    <w:basedOn w:val="Normal"/>
    <w:pPr>
      <w:ind w:left="1416"/>
    </w:pPr>
  </w:style>
  <w:style w:type="paragraph" w:styleId="GvdeMetniGirintisi2">
    <w:name w:val="Body Text Indent 2"/>
    <w:basedOn w:val="Normal"/>
    <w:pPr>
      <w:numPr>
        <w:ilvl w:val="12"/>
      </w:numPr>
      <w:shd w:val="clear" w:color="auto" w:fill="FFFFFF"/>
      <w:ind w:leftChars="-1" w:left="-1" w:right="-356" w:hangingChars="1" w:hanging="1"/>
      <w:jc w:val="both"/>
    </w:pPr>
  </w:style>
  <w:style w:type="paragraph" w:styleId="GvdeMetniGirintisi3">
    <w:name w:val="Body Text Indent 3"/>
    <w:basedOn w:val="Normal"/>
    <w:pPr>
      <w:numPr>
        <w:ilvl w:val="12"/>
      </w:numPr>
      <w:ind w:leftChars="-1" w:left="-1" w:right="-356" w:hangingChars="1" w:hanging="1"/>
      <w:jc w:val="both"/>
    </w:pPr>
  </w:style>
  <w:style w:type="paragraph" w:styleId="GvdeMetni2">
    <w:name w:val="Body Text 2"/>
    <w:basedOn w:val="Normal"/>
    <w:pPr>
      <w:spacing w:after="120" w:line="480" w:lineRule="auto"/>
    </w:pPr>
  </w:style>
  <w:style w:type="paragraph" w:styleId="GvdeMetni3">
    <w:name w:val="Body Text 3"/>
    <w:basedOn w:val="Normal"/>
    <w:pPr>
      <w:spacing w:after="120"/>
    </w:pPr>
    <w:rPr>
      <w:sz w:val="16"/>
      <w:szCs w:val="16"/>
    </w:rPr>
  </w:style>
  <w:style w:type="paragraph" w:customStyle="1" w:styleId="3-NormalYaz">
    <w:name w:val="3-Normal Yazı"/>
    <w:pPr>
      <w:tabs>
        <w:tab w:val="left" w:pos="566"/>
      </w:tabs>
      <w:suppressAutoHyphens/>
      <w:spacing w:line="1" w:lineRule="atLeast"/>
      <w:ind w:leftChars="-1" w:left="-1" w:hangingChars="1"/>
      <w:jc w:val="both"/>
      <w:textDirection w:val="btLr"/>
      <w:textAlignment w:val="top"/>
      <w:outlineLvl w:val="0"/>
    </w:pPr>
    <w:rPr>
      <w:position w:val="-1"/>
      <w:sz w:val="19"/>
    </w:rPr>
  </w:style>
  <w:style w:type="character" w:customStyle="1" w:styleId="3-NormalYazChar">
    <w:name w:val="3-Normal Yazı Char"/>
    <w:rPr>
      <w:w w:val="100"/>
      <w:position w:val="-1"/>
      <w:sz w:val="19"/>
      <w:effect w:val="none"/>
      <w:vertAlign w:val="baseline"/>
      <w:cs w:val="0"/>
      <w:em w:val="none"/>
      <w:lang w:val="tr-TR" w:eastAsia="en-US" w:bidi="ar-SA"/>
    </w:rPr>
  </w:style>
  <w:style w:type="character" w:customStyle="1" w:styleId="normal1">
    <w:name w:val="normal1"/>
    <w:basedOn w:val="VarsaylanParagrafYazTipi"/>
    <w:rPr>
      <w:w w:val="100"/>
      <w:position w:val="-1"/>
      <w:effect w:val="none"/>
      <w:vertAlign w:val="baseline"/>
      <w:cs w:val="0"/>
      <w:em w:val="none"/>
    </w:rPr>
  </w:style>
  <w:style w:type="character" w:customStyle="1" w:styleId="DipnotMetniCharDipnotMetniCharCharCharCharDipnotMetniCharCharChar1">
    <w:name w:val="Dipnot Metni Char;Dipnot Metni Char Char Char Char;Dipnot Metni Char Char Char1"/>
    <w:rPr>
      <w:w w:val="100"/>
      <w:position w:val="-1"/>
      <w:effect w:val="none"/>
      <w:vertAlign w:val="baseline"/>
      <w:cs w:val="0"/>
      <w:em w:val="none"/>
      <w:lang w:val="tr-TR" w:eastAsia="tr-TR" w:bidi="ar-SA"/>
    </w:rPr>
  </w:style>
  <w:style w:type="paragraph" w:styleId="SonNotMetni">
    <w:name w:val="endnote text"/>
    <w:basedOn w:val="Normal"/>
    <w:rPr>
      <w:sz w:val="20"/>
    </w:rPr>
  </w:style>
  <w:style w:type="character" w:styleId="SonNotBavurusu">
    <w:name w:val="endnote reference"/>
    <w:rPr>
      <w:w w:val="100"/>
      <w:position w:val="-1"/>
      <w:effect w:val="none"/>
      <w:vertAlign w:val="superscript"/>
      <w:cs w:val="0"/>
      <w:em w:val="none"/>
    </w:rPr>
  </w:style>
  <w:style w:type="paragraph" w:customStyle="1" w:styleId="BodyText21">
    <w:name w:val="Body Text 21"/>
    <w:basedOn w:val="Normal"/>
    <w:pPr>
      <w:spacing w:after="120" w:line="480" w:lineRule="auto"/>
    </w:pPr>
    <w:rPr>
      <w:lang w:eastAsia="en-US"/>
    </w:rPr>
  </w:style>
  <w:style w:type="paragraph" w:styleId="ListeParagraf">
    <w:name w:val="List Paragraph"/>
    <w:basedOn w:val="Normal"/>
    <w:pPr>
      <w:ind w:left="708"/>
    </w:pPr>
  </w:style>
  <w:style w:type="character" w:customStyle="1" w:styleId="richtext">
    <w:name w:val="richtext"/>
    <w:rPr>
      <w:w w:val="100"/>
      <w:position w:val="-1"/>
      <w:effect w:val="none"/>
      <w:vertAlign w:val="baseline"/>
      <w:cs w:val="0"/>
      <w:em w:val="none"/>
    </w:rPr>
  </w:style>
  <w:style w:type="paragraph" w:customStyle="1" w:styleId="Default">
    <w:name w:val="Default"/>
    <w:pPr>
      <w:suppressAutoHyphens/>
      <w:autoSpaceDE w:val="0"/>
      <w:autoSpaceDN w:val="0"/>
      <w:adjustRightInd w:val="0"/>
      <w:spacing w:line="1" w:lineRule="atLeast"/>
      <w:ind w:leftChars="-1" w:left="-1" w:hangingChars="1"/>
      <w:textDirection w:val="btLr"/>
      <w:textAlignment w:val="top"/>
      <w:outlineLvl w:val="0"/>
    </w:pPr>
    <w:rPr>
      <w:color w:val="000000"/>
      <w:position w:val="-1"/>
      <w:lang w:eastAsia="tr-TR"/>
    </w:rPr>
  </w:style>
  <w:style w:type="character" w:customStyle="1" w:styleId="GvdeMetniChar">
    <w:name w:val="Gövde Metni Char"/>
    <w:rPr>
      <w:b/>
      <w:w w:val="100"/>
      <w:position w:val="-1"/>
      <w:sz w:val="24"/>
      <w:effect w:val="none"/>
      <w:vertAlign w:val="baseline"/>
      <w:cs w:val="0"/>
      <w:em w:val="none"/>
    </w:rPr>
  </w:style>
  <w:style w:type="paragraph" w:styleId="NormalWeb">
    <w:name w:val="Normal (Web)"/>
    <w:basedOn w:val="Normal"/>
    <w:qFormat/>
    <w:pPr>
      <w:overflowPunct/>
      <w:autoSpaceDE/>
      <w:autoSpaceDN/>
      <w:adjustRightInd/>
      <w:spacing w:before="100" w:beforeAutospacing="1" w:after="100" w:afterAutospacing="1"/>
      <w:textAlignment w:val="auto"/>
    </w:pPr>
    <w:rPr>
      <w:color w:val="000000"/>
    </w:rPr>
  </w:style>
  <w:style w:type="paragraph" w:styleId="BalonMetni">
    <w:name w:val="Balloon Text"/>
    <w:basedOn w:val="Normal"/>
    <w:rPr>
      <w:rFonts w:ascii="Segoe UI" w:hAnsi="Segoe UI" w:cs="Segoe UI"/>
      <w:sz w:val="18"/>
      <w:szCs w:val="18"/>
    </w:rPr>
  </w:style>
  <w:style w:type="character" w:customStyle="1" w:styleId="BalonMetniChar">
    <w:name w:val="Balon Metni Char"/>
    <w:rPr>
      <w:rFonts w:ascii="Segoe UI" w:hAnsi="Segoe UI" w:cs="Segoe UI"/>
      <w:w w:val="100"/>
      <w:position w:val="-1"/>
      <w:sz w:val="18"/>
      <w:szCs w:val="18"/>
      <w:effect w:val="none"/>
      <w:vertAlign w:val="baseline"/>
      <w:cs w:val="0"/>
      <w:em w:val="none"/>
    </w:rPr>
  </w:style>
  <w:style w:type="paragraph" w:styleId="stBilgi">
    <w:name w:val="header"/>
    <w:basedOn w:val="Normal"/>
    <w:pPr>
      <w:tabs>
        <w:tab w:val="center" w:pos="4680"/>
        <w:tab w:val="right" w:pos="9360"/>
      </w:tabs>
    </w:pPr>
  </w:style>
  <w:style w:type="character" w:customStyle="1" w:styleId="stBilgiChar">
    <w:name w:val="Üst Bilgi Char"/>
    <w:rPr>
      <w:w w:val="100"/>
      <w:position w:val="-1"/>
      <w:sz w:val="24"/>
      <w:effect w:val="none"/>
      <w:vertAlign w:val="baseline"/>
      <w:cs w:val="0"/>
      <w:em w:val="none"/>
      <w:lang w:val="tr-TR" w:eastAsia="tr-TR"/>
    </w:rPr>
  </w:style>
  <w:style w:type="character" w:customStyle="1" w:styleId="AltBilgiChar">
    <w:name w:val="Alt Bilgi Char"/>
    <w:uiPriority w:val="99"/>
    <w:rPr>
      <w:w w:val="100"/>
      <w:position w:val="-1"/>
      <w:sz w:val="24"/>
      <w:effect w:val="none"/>
      <w:vertAlign w:val="baseline"/>
      <w:cs w:val="0"/>
      <w:em w:val="none"/>
      <w:lang w:val="tr-TR" w:eastAsia="tr-TR"/>
    </w:rPr>
  </w:style>
  <w:style w:type="character" w:styleId="Kpr">
    <w:name w:val="Hyperlink"/>
    <w:rPr>
      <w:color w:val="0563C1"/>
      <w:w w:val="100"/>
      <w:position w:val="-1"/>
      <w:u w:val="single"/>
      <w:effect w:val="none"/>
      <w:vertAlign w:val="baseline"/>
      <w:cs w:val="0"/>
      <w:em w:val="none"/>
    </w:rPr>
  </w:style>
  <w:style w:type="character" w:styleId="zmlenmeyenBahsetme">
    <w:name w:val="Unresolved Mention"/>
    <w:qFormat/>
    <w:rPr>
      <w:color w:val="605E5C"/>
      <w:w w:val="100"/>
      <w:position w:val="-1"/>
      <w:effect w:val="none"/>
      <w:shd w:val="clear" w:color="auto" w:fill="E1DFDD"/>
      <w:vertAlign w:val="baseline"/>
      <w:cs w:val="0"/>
      <w:em w:val="none"/>
    </w:rPr>
  </w:style>
  <w:style w:type="paragraph" w:styleId="Dzeltme">
    <w:name w:val="Revision"/>
    <w:pPr>
      <w:suppressAutoHyphens/>
      <w:spacing w:line="1" w:lineRule="atLeast"/>
      <w:ind w:leftChars="-1" w:left="-1" w:hangingChars="1"/>
      <w:textDirection w:val="btLr"/>
      <w:textAlignment w:val="top"/>
      <w:outlineLvl w:val="0"/>
    </w:pPr>
    <w:rPr>
      <w:position w:val="-1"/>
      <w:lang w:eastAsia="tr-TR"/>
    </w:rPr>
  </w:style>
  <w:style w:type="paragraph" w:styleId="Altyaz">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character" w:styleId="AklamaBavurusu">
    <w:name w:val="annotation reference"/>
    <w:basedOn w:val="VarsaylanParagrafYazTipi"/>
    <w:uiPriority w:val="99"/>
    <w:semiHidden/>
    <w:unhideWhenUsed/>
    <w:rsid w:val="00FA28CC"/>
    <w:rPr>
      <w:sz w:val="16"/>
      <w:szCs w:val="16"/>
    </w:rPr>
  </w:style>
  <w:style w:type="paragraph" w:styleId="AklamaMetni">
    <w:name w:val="annotation text"/>
    <w:basedOn w:val="Normal"/>
    <w:link w:val="AklamaMetniChar"/>
    <w:uiPriority w:val="99"/>
    <w:semiHidden/>
    <w:unhideWhenUsed/>
    <w:rsid w:val="00FA28CC"/>
    <w:pPr>
      <w:spacing w:line="240" w:lineRule="auto"/>
    </w:pPr>
    <w:rPr>
      <w:sz w:val="20"/>
      <w:szCs w:val="20"/>
    </w:rPr>
  </w:style>
  <w:style w:type="character" w:customStyle="1" w:styleId="AklamaMetniChar">
    <w:name w:val="Açıklama Metni Char"/>
    <w:basedOn w:val="VarsaylanParagrafYazTipi"/>
    <w:link w:val="AklamaMetni"/>
    <w:uiPriority w:val="99"/>
    <w:semiHidden/>
    <w:rsid w:val="00FA28CC"/>
    <w:rPr>
      <w:position w:val="-1"/>
      <w:sz w:val="20"/>
      <w:szCs w:val="20"/>
      <w:lang w:eastAsia="tr-TR"/>
    </w:rPr>
  </w:style>
  <w:style w:type="paragraph" w:styleId="AklamaKonusu">
    <w:name w:val="annotation subject"/>
    <w:basedOn w:val="AklamaMetni"/>
    <w:next w:val="AklamaMetni"/>
    <w:link w:val="AklamaKonusuChar"/>
    <w:uiPriority w:val="99"/>
    <w:semiHidden/>
    <w:unhideWhenUsed/>
    <w:rsid w:val="00FA28CC"/>
    <w:rPr>
      <w:b/>
      <w:bCs/>
    </w:rPr>
  </w:style>
  <w:style w:type="character" w:customStyle="1" w:styleId="AklamaKonusuChar">
    <w:name w:val="Açıklama Konusu Char"/>
    <w:basedOn w:val="AklamaMetniChar"/>
    <w:link w:val="AklamaKonusu"/>
    <w:uiPriority w:val="99"/>
    <w:semiHidden/>
    <w:rsid w:val="00FA28CC"/>
    <w:rPr>
      <w:b/>
      <w:bCs/>
      <w:position w:val="-1"/>
      <w:sz w:val="20"/>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yperlink" Target="mailto:dogangonulg@mef.edu.tr"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HtP9VLBziix68PdFvMCR/1SH5bQ==">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15</Pages>
  <Words>6799</Words>
  <Characters>38760</Characters>
  <Application>Microsoft Office Word</Application>
  <DocSecurity>0</DocSecurity>
  <Lines>323</Lines>
  <Paragraphs>90</Paragraphs>
  <ScaleCrop>false</ScaleCrop>
  <Company/>
  <LinksUpToDate>false</LinksUpToDate>
  <CharactersWithSpaces>45469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incelemesb1</dc:creator>
  <cp:lastModifiedBy>dogangonulg</cp:lastModifiedBy>
  <cp:revision>5</cp:revision>
  <dcterms:created xsi:type="dcterms:W3CDTF">2023-06-08T09:50:00Z</dcterms:created>
  <dcterms:modified xsi:type="dcterms:W3CDTF">2024-07-22T08:46:00Z</dcterms:modified>
</cp:coreProperties>
</file>